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64"/>
        </w:rPr>
      </w:pPr>
    </w:p>
    <w:p>
      <w:pPr>
        <w:pStyle w:val="BodyText"/>
        <w:spacing w:before="331"/>
        <w:rPr>
          <w:rFonts w:ascii="Times New Roman"/>
          <w:sz w:val="64"/>
        </w:rPr>
      </w:pPr>
    </w:p>
    <w:p>
      <w:pPr>
        <w:pStyle w:val="Title"/>
        <w:rPr>
          <w:i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-1117812</wp:posOffset>
                </wp:positionV>
                <wp:extent cx="7560309" cy="5842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88.016747pt;width:595.3pt;height:46pt;mso-position-horizontal-relative:page;mso-position-vertical-relative:paragraph;z-index:15729152" id="docshapegroup8" coordorigin="0,-1760" coordsize="11906,920">
                <v:rect style="position:absolute;left:0;top:-1761;width:11906;height:879" id="docshape9" filled="true" fillcolor="#cd9f74" stroked="false">
                  <v:fill type="solid"/>
                </v:rect>
                <v:shape style="position:absolute;left:0;top:-1761;width:11906;height:920" type="#_x0000_t202" id="docshape10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i/>
          <w:color w:val="231F20"/>
        </w:rPr>
        <w:t>Forvaltning,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Drift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og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2"/>
        </w:rPr>
        <w:t>Vedlikehold</w:t>
      </w:r>
    </w:p>
    <w:p>
      <w:pPr>
        <w:pStyle w:val="BodyText"/>
        <w:rPr>
          <w:i/>
          <w:sz w:val="64"/>
        </w:rPr>
      </w:pPr>
    </w:p>
    <w:p>
      <w:pPr>
        <w:pStyle w:val="BodyText"/>
        <w:spacing w:before="300"/>
        <w:rPr>
          <w:i/>
          <w:sz w:val="64"/>
        </w:rPr>
      </w:pPr>
    </w:p>
    <w:p>
      <w:pPr>
        <w:spacing w:before="1"/>
        <w:ind w:left="538" w:right="0" w:firstLine="0"/>
        <w:jc w:val="left"/>
        <w:rPr>
          <w:i/>
          <w:sz w:val="40"/>
        </w:rPr>
      </w:pPr>
      <w:r>
        <w:rPr>
          <w:i/>
          <w:color w:val="231F20"/>
          <w:sz w:val="40"/>
        </w:rPr>
        <w:t>Uklassifiserte</w:t>
      </w:r>
      <w:r>
        <w:rPr>
          <w:i/>
          <w:color w:val="231F20"/>
          <w:spacing w:val="-8"/>
          <w:sz w:val="40"/>
        </w:rPr>
        <w:t> </w:t>
      </w:r>
      <w:r>
        <w:rPr>
          <w:i/>
          <w:color w:val="231F20"/>
          <w:sz w:val="40"/>
        </w:rPr>
        <w:t>ytterdører</w:t>
      </w:r>
      <w:r>
        <w:rPr>
          <w:i/>
          <w:color w:val="231F20"/>
          <w:spacing w:val="-9"/>
          <w:sz w:val="40"/>
        </w:rPr>
        <w:t> </w:t>
      </w:r>
      <w:r>
        <w:rPr>
          <w:i/>
          <w:color w:val="231F20"/>
          <w:sz w:val="40"/>
        </w:rPr>
        <w:t>/</w:t>
      </w:r>
      <w:r>
        <w:rPr>
          <w:i/>
          <w:color w:val="231F20"/>
          <w:spacing w:val="-8"/>
          <w:sz w:val="40"/>
        </w:rPr>
        <w:t> </w:t>
      </w:r>
      <w:r>
        <w:rPr>
          <w:i/>
          <w:color w:val="231F20"/>
          <w:sz w:val="40"/>
        </w:rPr>
        <w:t>Standard-,</w:t>
      </w:r>
      <w:r>
        <w:rPr>
          <w:i/>
          <w:color w:val="231F20"/>
          <w:spacing w:val="-8"/>
          <w:sz w:val="40"/>
        </w:rPr>
        <w:t> </w:t>
      </w:r>
      <w:r>
        <w:rPr>
          <w:i/>
          <w:color w:val="231F20"/>
          <w:sz w:val="40"/>
        </w:rPr>
        <w:t>Plus-</w:t>
      </w:r>
      <w:r>
        <w:rPr>
          <w:i/>
          <w:color w:val="231F20"/>
          <w:spacing w:val="-8"/>
          <w:sz w:val="40"/>
        </w:rPr>
        <w:t> </w:t>
      </w:r>
      <w:r>
        <w:rPr>
          <w:i/>
          <w:color w:val="231F20"/>
          <w:sz w:val="40"/>
        </w:rPr>
        <w:t>og</w:t>
      </w:r>
      <w:r>
        <w:rPr>
          <w:i/>
          <w:color w:val="231F20"/>
          <w:spacing w:val="-9"/>
          <w:sz w:val="40"/>
        </w:rPr>
        <w:t> </w:t>
      </w:r>
      <w:r>
        <w:rPr>
          <w:i/>
          <w:color w:val="231F20"/>
          <w:sz w:val="40"/>
        </w:rPr>
        <w:t>Premium</w:t>
      </w:r>
      <w:r>
        <w:rPr>
          <w:i/>
          <w:color w:val="231F20"/>
          <w:spacing w:val="-9"/>
          <w:sz w:val="40"/>
        </w:rPr>
        <w:t> </w:t>
      </w:r>
      <w:r>
        <w:rPr>
          <w:i/>
          <w:color w:val="231F20"/>
          <w:spacing w:val="-2"/>
          <w:sz w:val="40"/>
        </w:rPr>
        <w:t>seriene</w:t>
      </w:r>
    </w:p>
    <w:p>
      <w:pPr>
        <w:pStyle w:val="BodyText"/>
        <w:spacing w:before="38"/>
        <w:rPr>
          <w:i/>
          <w:sz w:val="40"/>
        </w:rPr>
      </w:pPr>
    </w:p>
    <w:p>
      <w:pPr>
        <w:pStyle w:val="Heading2"/>
        <w:spacing w:line="240" w:lineRule="auto"/>
        <w:ind w:left="538"/>
      </w:pPr>
      <w:r>
        <w:rPr>
          <w:color w:val="231F20"/>
        </w:rPr>
        <w:t>Dørtykkelse:</w:t>
      </w:r>
      <w:r>
        <w:rPr>
          <w:color w:val="231F20"/>
          <w:spacing w:val="-4"/>
        </w:rPr>
        <w:t> </w:t>
      </w:r>
      <w:r>
        <w:rPr>
          <w:color w:val="231F20"/>
        </w:rPr>
        <w:t>60-63mm</w:t>
      </w:r>
      <w:r>
        <w:rPr>
          <w:color w:val="231F20"/>
          <w:spacing w:val="-3"/>
        </w:rPr>
        <w:t> </w:t>
      </w:r>
      <w:r>
        <w:rPr>
          <w:color w:val="231F20"/>
        </w:rPr>
        <w:t>og</w:t>
      </w:r>
      <w:r>
        <w:rPr>
          <w:color w:val="231F20"/>
          <w:spacing w:val="-3"/>
        </w:rPr>
        <w:t> </w:t>
      </w:r>
      <w:r>
        <w:rPr>
          <w:color w:val="231F20"/>
          <w:spacing w:val="-4"/>
        </w:rPr>
        <w:t>80mm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35"/>
        <w:rPr>
          <w:sz w:val="30"/>
        </w:rPr>
      </w:pPr>
    </w:p>
    <w:p>
      <w:pPr>
        <w:spacing w:before="0"/>
        <w:ind w:left="538" w:right="0" w:firstLine="0"/>
        <w:jc w:val="left"/>
        <w:rPr>
          <w:sz w:val="24"/>
        </w:rPr>
      </w:pPr>
      <w:r>
        <w:rPr>
          <w:color w:val="231F20"/>
          <w:sz w:val="24"/>
        </w:rPr>
        <w:t>Vedlagt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følger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FDV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dokumentasjon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dører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levert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Nordic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Door</w:t>
      </w:r>
      <w:r>
        <w:rPr>
          <w:color w:val="231F20"/>
          <w:spacing w:val="-6"/>
          <w:sz w:val="24"/>
        </w:rPr>
        <w:t> </w:t>
      </w:r>
      <w:r>
        <w:rPr>
          <w:color w:val="231F20"/>
          <w:spacing w:val="-5"/>
          <w:sz w:val="24"/>
        </w:rPr>
        <w:t>AS;</w:t>
      </w:r>
    </w:p>
    <w:p>
      <w:pPr>
        <w:pStyle w:val="BodyText"/>
        <w:spacing w:before="85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387347</wp:posOffset>
            </wp:positionH>
            <wp:positionV relativeFrom="paragraph">
              <wp:posOffset>224244</wp:posOffset>
            </wp:positionV>
            <wp:extent cx="6298215" cy="1979009"/>
            <wp:effectExtent l="0" t="0" r="0" b="0"/>
            <wp:wrapTopAndBottom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215" cy="197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10" w:top="2380" w:bottom="500" w:left="0" w:right="0"/>
          <w:pgNumType w:start="1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9"/>
        <w:rPr>
          <w:sz w:val="30"/>
        </w:rPr>
      </w:pPr>
    </w:p>
    <w:p>
      <w:pPr>
        <w:pStyle w:val="Heading1"/>
        <w:spacing w:line="353" w:lineRule="exact"/>
        <w:ind w:left="5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ragraph">
                  <wp:posOffset>-822383</wp:posOffset>
                </wp:positionV>
                <wp:extent cx="7560309" cy="584200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64.754639pt;width:595.3pt;height:46pt;mso-position-horizontal-relative:page;mso-position-vertical-relative:paragraph;z-index:15729664" id="docshapegroup11" coordorigin="0,-1295" coordsize="11906,920">
                <v:rect style="position:absolute;left:0;top:-1296;width:11906;height:879" id="docshape12" filled="true" fillcolor="#cd9f74" stroked="false">
                  <v:fill type="solid"/>
                </v:rect>
                <v:shape style="position:absolute;left:0;top:-1296;width:11906;height:920" type="#_x0000_t202" id="docshape13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Montering:</w:t>
      </w:r>
    </w:p>
    <w:p>
      <w:pPr>
        <w:pStyle w:val="BodyText"/>
        <w:spacing w:line="256" w:lineRule="exact"/>
        <w:ind w:left="566"/>
      </w:pPr>
      <w:r>
        <w:rPr>
          <w:color w:val="231F20"/>
        </w:rPr>
        <w:t>Se</w:t>
      </w:r>
      <w:r>
        <w:rPr>
          <w:color w:val="231F20"/>
          <w:spacing w:val="-5"/>
        </w:rPr>
        <w:t> </w:t>
      </w:r>
      <w:r>
        <w:rPr>
          <w:color w:val="231F20"/>
        </w:rPr>
        <w:t>vår</w:t>
      </w:r>
      <w:r>
        <w:rPr>
          <w:color w:val="231F20"/>
          <w:spacing w:val="-3"/>
        </w:rPr>
        <w:t> </w:t>
      </w:r>
      <w:r>
        <w:rPr>
          <w:color w:val="231F20"/>
        </w:rPr>
        <w:t>anbefaling</w:t>
      </w:r>
      <w:r>
        <w:rPr>
          <w:color w:val="231F20"/>
          <w:spacing w:val="-3"/>
        </w:rPr>
        <w:t> </w:t>
      </w:r>
      <w:r>
        <w:rPr>
          <w:color w:val="231F20"/>
        </w:rPr>
        <w:t>på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http</w:t>
      </w:r>
      <w:hyperlink r:id="rId8">
        <w:r>
          <w:rPr>
            <w:color w:val="231F20"/>
            <w:spacing w:val="-2"/>
          </w:rPr>
          <w:t>s://www.nordicdoor.no/montering/</w:t>
        </w:r>
      </w:hyperlink>
    </w:p>
    <w:p>
      <w:pPr>
        <w:pStyle w:val="BodyText"/>
        <w:spacing w:before="20"/>
        <w:ind w:left="566"/>
      </w:pPr>
      <w:r>
        <w:rPr>
          <w:color w:val="231F20"/>
        </w:rPr>
        <w:t>Monteringsveiledning</w:t>
      </w:r>
      <w:r>
        <w:rPr>
          <w:color w:val="231F20"/>
          <w:spacing w:val="-10"/>
        </w:rPr>
        <w:t> </w:t>
      </w:r>
      <w:r>
        <w:rPr>
          <w:color w:val="231F20"/>
        </w:rPr>
        <w:t>medfølger</w:t>
      </w:r>
      <w:r>
        <w:rPr>
          <w:color w:val="231F20"/>
          <w:spacing w:val="-10"/>
        </w:rPr>
        <w:t> </w:t>
      </w:r>
      <w:r>
        <w:rPr>
          <w:color w:val="231F20"/>
        </w:rPr>
        <w:t>også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produktet.</w:t>
      </w:r>
    </w:p>
    <w:p>
      <w:pPr>
        <w:pStyle w:val="BodyText"/>
      </w:pPr>
    </w:p>
    <w:p>
      <w:pPr>
        <w:pStyle w:val="BodyText"/>
        <w:spacing w:before="54"/>
      </w:pPr>
    </w:p>
    <w:p>
      <w:pPr>
        <w:pStyle w:val="Heading1"/>
        <w:spacing w:line="353" w:lineRule="exact"/>
        <w:ind w:left="566"/>
      </w:pPr>
      <w:r>
        <w:rPr>
          <w:color w:val="231F20"/>
          <w:spacing w:val="-2"/>
        </w:rPr>
        <w:t>Bruksområde:</w:t>
      </w:r>
    </w:p>
    <w:p>
      <w:pPr>
        <w:pStyle w:val="BodyText"/>
        <w:spacing w:line="253" w:lineRule="exact"/>
        <w:ind w:left="566"/>
      </w:pPr>
      <w:r>
        <w:rPr>
          <w:color w:val="231F20"/>
        </w:rPr>
        <w:t>Dørene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6"/>
        </w:rPr>
        <w:t> </w:t>
      </w:r>
      <w:r>
        <w:rPr>
          <w:color w:val="231F20"/>
        </w:rPr>
        <w:t>beregnet</w:t>
      </w:r>
      <w:r>
        <w:rPr>
          <w:color w:val="231F20"/>
          <w:spacing w:val="-6"/>
        </w:rPr>
        <w:t> </w:t>
      </w:r>
      <w:r>
        <w:rPr>
          <w:color w:val="231F20"/>
        </w:rPr>
        <w:t>til</w:t>
      </w:r>
      <w:r>
        <w:rPr>
          <w:color w:val="231F20"/>
          <w:spacing w:val="-7"/>
        </w:rPr>
        <w:t> </w:t>
      </w:r>
      <w:r>
        <w:rPr>
          <w:color w:val="231F20"/>
        </w:rPr>
        <w:t>bruk</w:t>
      </w:r>
      <w:r>
        <w:rPr>
          <w:color w:val="231F20"/>
          <w:spacing w:val="-6"/>
        </w:rPr>
        <w:t> </w:t>
      </w:r>
      <w:r>
        <w:rPr>
          <w:color w:val="231F20"/>
        </w:rPr>
        <w:t>som</w:t>
      </w:r>
      <w:r>
        <w:rPr>
          <w:color w:val="231F20"/>
          <w:spacing w:val="-6"/>
        </w:rPr>
        <w:t> </w:t>
      </w:r>
      <w:r>
        <w:rPr>
          <w:color w:val="231F20"/>
        </w:rPr>
        <w:t>ytterdør</w:t>
      </w:r>
      <w:r>
        <w:rPr>
          <w:color w:val="231F20"/>
          <w:spacing w:val="-6"/>
        </w:rPr>
        <w:t> </w:t>
      </w:r>
      <w:r>
        <w:rPr>
          <w:color w:val="231F20"/>
        </w:rPr>
        <w:t>uten</w:t>
      </w:r>
      <w:r>
        <w:rPr>
          <w:color w:val="231F20"/>
          <w:spacing w:val="-7"/>
        </w:rPr>
        <w:t> </w:t>
      </w:r>
      <w:r>
        <w:rPr>
          <w:color w:val="231F20"/>
        </w:rPr>
        <w:t>brann-</w:t>
      </w:r>
      <w:r>
        <w:rPr>
          <w:color w:val="231F20"/>
          <w:spacing w:val="-6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</w:rPr>
        <w:t>lyddkrav,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7"/>
        </w:rPr>
        <w:t> </w:t>
      </w:r>
      <w:r>
        <w:rPr>
          <w:color w:val="231F20"/>
        </w:rPr>
        <w:t>kan</w:t>
      </w:r>
      <w:r>
        <w:rPr>
          <w:color w:val="231F20"/>
          <w:spacing w:val="-7"/>
        </w:rPr>
        <w:t> </w:t>
      </w:r>
      <w:r>
        <w:rPr>
          <w:color w:val="231F20"/>
        </w:rPr>
        <w:t>på</w:t>
      </w:r>
      <w:r>
        <w:rPr>
          <w:color w:val="231F20"/>
          <w:spacing w:val="-7"/>
        </w:rPr>
        <w:t> </w:t>
      </w:r>
      <w:r>
        <w:rPr>
          <w:color w:val="231F20"/>
        </w:rPr>
        <w:t>bestilling</w:t>
      </w:r>
      <w:r>
        <w:rPr>
          <w:color w:val="231F20"/>
          <w:spacing w:val="-6"/>
        </w:rPr>
        <w:t> </w:t>
      </w:r>
      <w:r>
        <w:rPr>
          <w:color w:val="231F20"/>
        </w:rPr>
        <w:t>leveres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ulike</w:t>
      </w:r>
      <w:r>
        <w:rPr>
          <w:color w:val="231F20"/>
          <w:spacing w:val="-6"/>
        </w:rPr>
        <w:t> </w:t>
      </w:r>
      <w:r>
        <w:rPr>
          <w:color w:val="231F20"/>
        </w:rPr>
        <w:t>brann-</w:t>
      </w:r>
      <w:r>
        <w:rPr>
          <w:color w:val="231F20"/>
          <w:spacing w:val="-7"/>
        </w:rPr>
        <w:t> </w:t>
      </w:r>
      <w:r>
        <w:rPr>
          <w:color w:val="231F20"/>
          <w:spacing w:val="-5"/>
        </w:rPr>
        <w:t>og</w:t>
      </w:r>
    </w:p>
    <w:p>
      <w:pPr>
        <w:pStyle w:val="BodyText"/>
        <w:spacing w:line="266" w:lineRule="exact"/>
        <w:ind w:left="566"/>
      </w:pPr>
      <w:r>
        <w:rPr>
          <w:color w:val="231F20"/>
          <w:spacing w:val="-2"/>
        </w:rPr>
        <w:t>lydklasser.</w:t>
      </w:r>
    </w:p>
    <w:p>
      <w:pPr>
        <w:pStyle w:val="BodyText"/>
      </w:pPr>
    </w:p>
    <w:p>
      <w:pPr>
        <w:pStyle w:val="BodyText"/>
        <w:spacing w:before="198"/>
      </w:pPr>
    </w:p>
    <w:p>
      <w:pPr>
        <w:pStyle w:val="Heading1"/>
        <w:ind w:left="566"/>
      </w:pPr>
      <w:r>
        <w:rPr>
          <w:color w:val="231F20"/>
          <w:spacing w:val="-2"/>
        </w:rPr>
        <w:t>Forvaltning/bruk:</w:t>
      </w:r>
    </w:p>
    <w:p>
      <w:pPr>
        <w:pStyle w:val="BodyText"/>
        <w:spacing w:before="24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6" w:right="0" w:hanging="360"/>
        <w:jc w:val="left"/>
        <w:rPr>
          <w:sz w:val="22"/>
        </w:rPr>
      </w:pPr>
      <w:r>
        <w:rPr>
          <w:color w:val="231F20"/>
          <w:sz w:val="22"/>
        </w:rPr>
        <w:t>Dersom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døren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har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glass,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bør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ikke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disse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utsettes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for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etsende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væske,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grovt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poleringsmiddel,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skarpe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2"/>
          <w:sz w:val="22"/>
        </w:rPr>
        <w:t>gjenstander</w:t>
      </w:r>
    </w:p>
    <w:p>
      <w:pPr>
        <w:pStyle w:val="BodyText"/>
        <w:spacing w:before="71"/>
        <w:ind w:left="926"/>
      </w:pPr>
      <w:r>
        <w:rPr>
          <w:color w:val="231F20"/>
        </w:rPr>
        <w:t>eller</w:t>
      </w:r>
      <w:r>
        <w:rPr>
          <w:color w:val="231F20"/>
          <w:spacing w:val="-3"/>
        </w:rPr>
        <w:t> </w:t>
      </w:r>
      <w:r>
        <w:rPr>
          <w:color w:val="231F20"/>
        </w:rPr>
        <w:t>annet</w:t>
      </w:r>
      <w:r>
        <w:rPr>
          <w:color w:val="231F20"/>
          <w:spacing w:val="-2"/>
        </w:rPr>
        <w:t> </w:t>
      </w:r>
      <w:r>
        <w:rPr>
          <w:color w:val="231F20"/>
        </w:rPr>
        <w:t>som</w:t>
      </w:r>
      <w:r>
        <w:rPr>
          <w:color w:val="231F20"/>
          <w:spacing w:val="-2"/>
        </w:rPr>
        <w:t> </w:t>
      </w:r>
      <w:r>
        <w:rPr>
          <w:color w:val="231F20"/>
        </w:rPr>
        <w:t>kan</w:t>
      </w:r>
      <w:r>
        <w:rPr>
          <w:color w:val="231F20"/>
          <w:spacing w:val="-3"/>
        </w:rPr>
        <w:t> </w:t>
      </w:r>
      <w:r>
        <w:rPr>
          <w:color w:val="231F20"/>
        </w:rPr>
        <w:t>skade</w:t>
      </w:r>
      <w:r>
        <w:rPr>
          <w:color w:val="231F20"/>
          <w:spacing w:val="-2"/>
        </w:rPr>
        <w:t> glasset.</w:t>
      </w:r>
    </w:p>
    <w:p>
      <w:pPr>
        <w:pStyle w:val="BodyText"/>
        <w:spacing w:before="143"/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0" w:after="0"/>
        <w:ind w:left="926" w:right="0" w:hanging="360"/>
        <w:jc w:val="left"/>
        <w:rPr>
          <w:sz w:val="22"/>
        </w:rPr>
      </w:pPr>
      <w:r>
        <w:rPr>
          <w:color w:val="231F20"/>
          <w:sz w:val="22"/>
        </w:rPr>
        <w:t>Dugg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oppstå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utvendig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grunn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god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isolasjonsevne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i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glasset.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Dugg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også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oppstå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innvendig</w:t>
      </w:r>
      <w:r>
        <w:rPr>
          <w:color w:val="231F20"/>
          <w:spacing w:val="-3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4"/>
          <w:sz w:val="22"/>
        </w:rPr>
        <w:t> </w:t>
      </w:r>
      <w:r>
        <w:rPr>
          <w:color w:val="231F20"/>
          <w:sz w:val="22"/>
        </w:rPr>
        <w:t>glass</w:t>
      </w:r>
      <w:r>
        <w:rPr>
          <w:color w:val="231F20"/>
          <w:spacing w:val="-4"/>
          <w:sz w:val="22"/>
        </w:rPr>
        <w:t> </w:t>
      </w:r>
      <w:r>
        <w:rPr>
          <w:color w:val="231F20"/>
          <w:spacing w:val="-5"/>
          <w:sz w:val="22"/>
        </w:rPr>
        <w:t>og</w:t>
      </w:r>
    </w:p>
    <w:p>
      <w:pPr>
        <w:pStyle w:val="BodyText"/>
        <w:spacing w:before="72"/>
        <w:ind w:left="926"/>
      </w:pPr>
      <w:r>
        <w:rPr>
          <w:color w:val="231F20"/>
          <w:spacing w:val="-2"/>
        </w:rPr>
        <w:t>utforinger.</w:t>
      </w:r>
    </w:p>
    <w:p>
      <w:pPr>
        <w:pStyle w:val="BodyText"/>
        <w:spacing w:before="142"/>
      </w:pP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240" w:lineRule="auto" w:before="1" w:after="0"/>
        <w:ind w:left="926" w:right="0" w:hanging="360"/>
        <w:jc w:val="left"/>
        <w:rPr>
          <w:sz w:val="22"/>
        </w:rPr>
      </w:pPr>
      <w:r>
        <w:rPr>
          <w:color w:val="231F20"/>
          <w:sz w:val="22"/>
        </w:rPr>
        <w:t>Skader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repareres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straks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etter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skaden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har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oppstått.</w:t>
      </w:r>
    </w:p>
    <w:p>
      <w:pPr>
        <w:pStyle w:val="BodyText"/>
        <w:spacing w:before="122"/>
      </w:pPr>
    </w:p>
    <w:p>
      <w:pPr>
        <w:pStyle w:val="BodyText"/>
        <w:spacing w:line="304" w:lineRule="auto"/>
        <w:ind w:left="566" w:right="1001"/>
      </w:pPr>
      <w:r>
        <w:rPr>
          <w:color w:val="231F20"/>
        </w:rPr>
        <w:t>Ingen</w:t>
      </w:r>
      <w:r>
        <w:rPr>
          <w:color w:val="231F20"/>
          <w:spacing w:val="-6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</w:rPr>
        <w:t>ovennevnte</w:t>
      </w:r>
      <w:r>
        <w:rPr>
          <w:color w:val="231F20"/>
          <w:spacing w:val="-5"/>
        </w:rPr>
        <w:t> </w:t>
      </w:r>
      <w:r>
        <w:rPr>
          <w:color w:val="231F20"/>
        </w:rPr>
        <w:t>tilfeller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reklamasjonsberettiget.</w:t>
      </w:r>
      <w:r>
        <w:rPr>
          <w:color w:val="231F20"/>
          <w:spacing w:val="-6"/>
        </w:rPr>
        <w:t> </w:t>
      </w:r>
      <w:r>
        <w:rPr>
          <w:color w:val="231F20"/>
        </w:rPr>
        <w:t>Lekkasje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ventiler</w:t>
      </w:r>
      <w:r>
        <w:rPr>
          <w:color w:val="231F20"/>
          <w:spacing w:val="-5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åpen</w:t>
      </w:r>
      <w:r>
        <w:rPr>
          <w:color w:val="231F20"/>
          <w:spacing w:val="-6"/>
        </w:rPr>
        <w:t> </w:t>
      </w:r>
      <w:r>
        <w:rPr>
          <w:color w:val="231F20"/>
        </w:rPr>
        <w:t>dør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forbindelse</w:t>
      </w:r>
      <w:r>
        <w:rPr>
          <w:color w:val="231F20"/>
          <w:spacing w:val="-5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spyling med vann er ikke reklamasjonsberettiget. Ved transparent behandling kan det da vise fargeforskjell i treverket.</w:t>
      </w:r>
    </w:p>
    <w:p>
      <w:pPr>
        <w:pStyle w:val="BodyText"/>
        <w:spacing w:line="266" w:lineRule="exact"/>
        <w:ind w:left="566"/>
      </w:pPr>
      <w:r>
        <w:rPr>
          <w:color w:val="231F20"/>
        </w:rPr>
        <w:t>Dette</w:t>
      </w:r>
      <w:r>
        <w:rPr>
          <w:color w:val="231F20"/>
          <w:spacing w:val="-8"/>
        </w:rPr>
        <w:t> </w:t>
      </w:r>
      <w:r>
        <w:rPr>
          <w:color w:val="231F20"/>
        </w:rPr>
        <w:t>er</w:t>
      </w:r>
      <w:r>
        <w:rPr>
          <w:color w:val="231F20"/>
          <w:spacing w:val="-7"/>
        </w:rPr>
        <w:t> </w:t>
      </w:r>
      <w:r>
        <w:rPr>
          <w:color w:val="231F20"/>
        </w:rPr>
        <w:t>ikke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reklamasjonsberettiget.</w:t>
      </w:r>
    </w:p>
    <w:p>
      <w:pPr>
        <w:pStyle w:val="BodyText"/>
      </w:pPr>
    </w:p>
    <w:p>
      <w:pPr>
        <w:pStyle w:val="BodyText"/>
        <w:spacing w:before="158"/>
      </w:pPr>
    </w:p>
    <w:p>
      <w:pPr>
        <w:pStyle w:val="Heading1"/>
        <w:spacing w:line="353" w:lineRule="exact" w:before="1"/>
        <w:ind w:left="566"/>
      </w:pPr>
      <w:r>
        <w:rPr>
          <w:color w:val="231F20"/>
          <w:spacing w:val="-2"/>
        </w:rPr>
        <w:t>Vedlikehold:</w:t>
      </w:r>
    </w:p>
    <w:p>
      <w:pPr>
        <w:pStyle w:val="BodyText"/>
        <w:spacing w:line="256" w:lineRule="exact"/>
        <w:ind w:left="566"/>
      </w:pPr>
      <w:r>
        <w:rPr>
          <w:color w:val="231F20"/>
        </w:rPr>
        <w:t>Bevegelige</w:t>
      </w:r>
      <w:r>
        <w:rPr>
          <w:color w:val="231F20"/>
          <w:spacing w:val="-6"/>
        </w:rPr>
        <w:t> </w:t>
      </w:r>
      <w:r>
        <w:rPr>
          <w:color w:val="231F20"/>
        </w:rPr>
        <w:t>deler</w:t>
      </w:r>
      <w:r>
        <w:rPr>
          <w:color w:val="231F20"/>
          <w:spacing w:val="-4"/>
        </w:rPr>
        <w:t> </w:t>
      </w:r>
      <w:r>
        <w:rPr>
          <w:color w:val="231F20"/>
        </w:rPr>
        <w:t>smøres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rengjøres</w:t>
      </w:r>
      <w:r>
        <w:rPr>
          <w:color w:val="231F20"/>
          <w:spacing w:val="-5"/>
        </w:rPr>
        <w:t> </w:t>
      </w:r>
      <w:r>
        <w:rPr>
          <w:color w:val="231F20"/>
        </w:rPr>
        <w:t>minst</w:t>
      </w:r>
      <w:r>
        <w:rPr>
          <w:color w:val="231F20"/>
          <w:spacing w:val="-3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ganger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3"/>
        </w:rPr>
        <w:t> </w:t>
      </w:r>
      <w:r>
        <w:rPr>
          <w:color w:val="231F20"/>
          <w:spacing w:val="-5"/>
        </w:rPr>
        <w:t>år.</w:t>
      </w:r>
    </w:p>
    <w:p>
      <w:pPr>
        <w:pStyle w:val="BodyText"/>
        <w:spacing w:line="235" w:lineRule="auto" w:before="263"/>
        <w:ind w:left="566" w:right="1881"/>
      </w:pPr>
      <w:r>
        <w:rPr>
          <w:color w:val="231F20"/>
        </w:rPr>
        <w:t>Ved</w:t>
      </w:r>
      <w:r>
        <w:rPr>
          <w:color w:val="231F20"/>
          <w:spacing w:val="-8"/>
        </w:rPr>
        <w:t> </w:t>
      </w:r>
      <w:r>
        <w:rPr>
          <w:color w:val="231F20"/>
        </w:rPr>
        <w:t>bruk</w:t>
      </w:r>
      <w:r>
        <w:rPr>
          <w:color w:val="231F20"/>
          <w:spacing w:val="-7"/>
        </w:rPr>
        <w:t> </w:t>
      </w:r>
      <w:r>
        <w:rPr>
          <w:color w:val="231F20"/>
        </w:rPr>
        <w:t>av</w:t>
      </w:r>
      <w:r>
        <w:rPr>
          <w:color w:val="231F20"/>
          <w:spacing w:val="-7"/>
        </w:rPr>
        <w:t> </w:t>
      </w:r>
      <w:r>
        <w:rPr>
          <w:color w:val="231F20"/>
        </w:rPr>
        <w:t>vridere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rustfritt</w:t>
      </w:r>
      <w:r>
        <w:rPr>
          <w:color w:val="231F20"/>
          <w:spacing w:val="-8"/>
        </w:rPr>
        <w:t> </w:t>
      </w:r>
      <w:r>
        <w:rPr>
          <w:color w:val="231F20"/>
        </w:rPr>
        <w:t>stål,</w:t>
      </w:r>
      <w:r>
        <w:rPr>
          <w:color w:val="231F20"/>
          <w:spacing w:val="-7"/>
        </w:rPr>
        <w:t> </w:t>
      </w:r>
      <w:r>
        <w:rPr>
          <w:color w:val="231F20"/>
        </w:rPr>
        <w:t>bør</w:t>
      </w:r>
      <w:r>
        <w:rPr>
          <w:color w:val="231F20"/>
          <w:spacing w:val="-7"/>
        </w:rPr>
        <w:t> </w:t>
      </w:r>
      <w:r>
        <w:rPr>
          <w:color w:val="231F20"/>
        </w:rPr>
        <w:t>disse</w:t>
      </w:r>
      <w:r>
        <w:rPr>
          <w:color w:val="231F20"/>
          <w:spacing w:val="-7"/>
        </w:rPr>
        <w:t> </w:t>
      </w:r>
      <w:r>
        <w:rPr>
          <w:color w:val="231F20"/>
        </w:rPr>
        <w:t>vaskes</w:t>
      </w:r>
      <w:r>
        <w:rPr>
          <w:color w:val="231F20"/>
          <w:spacing w:val="-8"/>
        </w:rPr>
        <w:t> </w:t>
      </w:r>
      <w:r>
        <w:rPr>
          <w:color w:val="231F20"/>
        </w:rPr>
        <w:t>jevnlig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såpevann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opprettholde </w:t>
      </w:r>
      <w:r>
        <w:rPr>
          <w:color w:val="231F20"/>
          <w:spacing w:val="-2"/>
        </w:rPr>
        <w:t>overflatekvaliteten.</w:t>
      </w:r>
    </w:p>
    <w:p>
      <w:pPr>
        <w:spacing w:after="0" w:line="235" w:lineRule="auto"/>
        <w:sectPr>
          <w:pgSz w:w="11910" w:h="16840"/>
          <w:pgMar w:header="0" w:footer="310" w:top="2380" w:bottom="50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5"/>
        <w:rPr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ragraph">
                  <wp:posOffset>-925387</wp:posOffset>
                </wp:positionV>
                <wp:extent cx="7560309" cy="584200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560309" cy="584200"/>
                          <a:chExt cx="7560309" cy="5842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0" y="0"/>
                            <a:ext cx="7560309" cy="584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919" w:lineRule="exact" w:before="0"/>
                                <w:ind w:left="538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72.865189pt;width:595.3pt;height:46pt;mso-position-horizontal-relative:page;mso-position-vertical-relative:paragraph;z-index:15731712" id="docshapegroup14" coordorigin="0,-1457" coordsize="11906,920">
                <v:rect style="position:absolute;left:0;top:-1458;width:11906;height:879" id="docshape15" filled="true" fillcolor="#cd9f74" stroked="false">
                  <v:fill type="solid"/>
                </v:rect>
                <v:shape style="position:absolute;left:0;top:-1458;width:11906;height:920" type="#_x0000_t202" id="docshape16" filled="false" stroked="false">
                  <v:textbox inset="0,0,0,0">
                    <w:txbxContent>
                      <w:p>
                        <w:pPr>
                          <w:spacing w:line="919" w:lineRule="exact" w:before="0"/>
                          <w:ind w:left="538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Rengjøring:</w:t>
      </w:r>
    </w:p>
    <w:p>
      <w:pPr>
        <w:pStyle w:val="BodyText"/>
        <w:spacing w:line="304" w:lineRule="auto" w:before="50"/>
        <w:ind w:left="538" w:right="576"/>
      </w:pPr>
      <w:r>
        <w:rPr>
          <w:color w:val="231F20"/>
        </w:rPr>
        <w:t>Ved behov kan overflaten rengjøres med lunkent vann, eventuelt tilsatt litt vaskemiddel UTEN slipemiddel. Bruk ikke sterkere</w:t>
      </w:r>
      <w:r>
        <w:rPr>
          <w:color w:val="231F20"/>
          <w:spacing w:val="-8"/>
        </w:rPr>
        <w:t> </w:t>
      </w:r>
      <w:r>
        <w:rPr>
          <w:color w:val="231F20"/>
        </w:rPr>
        <w:t>løsningsmiddel,</w:t>
      </w:r>
      <w:r>
        <w:rPr>
          <w:color w:val="231F20"/>
          <w:spacing w:val="-8"/>
        </w:rPr>
        <w:t> </w:t>
      </w:r>
      <w:r>
        <w:rPr>
          <w:color w:val="231F20"/>
        </w:rPr>
        <w:t>skurepulver,</w:t>
      </w:r>
      <w:r>
        <w:rPr>
          <w:color w:val="231F20"/>
          <w:spacing w:val="-8"/>
        </w:rPr>
        <w:t> </w:t>
      </w:r>
      <w:r>
        <w:rPr>
          <w:color w:val="231F20"/>
        </w:rPr>
        <w:t>stålull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liknende.</w:t>
      </w:r>
      <w:r>
        <w:rPr>
          <w:color w:val="231F20"/>
          <w:spacing w:val="-9"/>
        </w:rPr>
        <w:t> </w:t>
      </w:r>
      <w:r>
        <w:rPr>
          <w:color w:val="231F20"/>
        </w:rPr>
        <w:t>Dette</w:t>
      </w:r>
      <w:r>
        <w:rPr>
          <w:color w:val="231F20"/>
          <w:spacing w:val="-8"/>
        </w:rPr>
        <w:t> </w:t>
      </w:r>
      <w:r>
        <w:rPr>
          <w:color w:val="231F20"/>
        </w:rPr>
        <w:t>vil</w:t>
      </w:r>
      <w:r>
        <w:rPr>
          <w:color w:val="231F20"/>
          <w:spacing w:val="-9"/>
        </w:rPr>
        <w:t> </w:t>
      </w:r>
      <w:r>
        <w:rPr>
          <w:color w:val="231F20"/>
        </w:rPr>
        <w:t>ødelegge</w:t>
      </w:r>
      <w:r>
        <w:rPr>
          <w:color w:val="231F20"/>
          <w:spacing w:val="-8"/>
        </w:rPr>
        <w:t> </w:t>
      </w:r>
      <w:r>
        <w:rPr>
          <w:color w:val="231F20"/>
        </w:rPr>
        <w:t>overflaten.</w:t>
      </w:r>
      <w:r>
        <w:rPr>
          <w:color w:val="231F20"/>
          <w:spacing w:val="-9"/>
        </w:rPr>
        <w:t> </w:t>
      </w:r>
      <w:r>
        <w:rPr>
          <w:color w:val="231F20"/>
        </w:rPr>
        <w:t>Bruk</w:t>
      </w:r>
      <w:r>
        <w:rPr>
          <w:color w:val="231F20"/>
          <w:spacing w:val="-8"/>
        </w:rPr>
        <w:t> </w:t>
      </w:r>
      <w:r>
        <w:rPr>
          <w:color w:val="231F20"/>
        </w:rPr>
        <w:t>fuktig</w:t>
      </w:r>
      <w:r>
        <w:rPr>
          <w:color w:val="231F20"/>
          <w:spacing w:val="-8"/>
        </w:rPr>
        <w:t> </w:t>
      </w:r>
      <w:r>
        <w:rPr>
          <w:color w:val="231F20"/>
        </w:rPr>
        <w:t>svamp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8"/>
        </w:rPr>
        <w:t> </w:t>
      </w:r>
      <w:r>
        <w:rPr>
          <w:color w:val="231F20"/>
        </w:rPr>
        <w:t>vaskeklut til</w:t>
      </w:r>
      <w:r>
        <w:rPr>
          <w:color w:val="231F20"/>
          <w:spacing w:val="-5"/>
        </w:rPr>
        <w:t> </w:t>
      </w:r>
      <w:r>
        <w:rPr>
          <w:color w:val="231F20"/>
        </w:rPr>
        <w:t>rengjøringen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tørk</w:t>
      </w:r>
      <w:r>
        <w:rPr>
          <w:color w:val="231F20"/>
          <w:spacing w:val="-4"/>
        </w:rPr>
        <w:t> </w:t>
      </w:r>
      <w:r>
        <w:rPr>
          <w:color w:val="231F20"/>
        </w:rPr>
        <w:t>godt</w:t>
      </w:r>
      <w:r>
        <w:rPr>
          <w:color w:val="231F20"/>
          <w:spacing w:val="-4"/>
        </w:rPr>
        <w:t> </w:t>
      </w:r>
      <w:r>
        <w:rPr>
          <w:color w:val="231F20"/>
        </w:rPr>
        <w:t>av</w:t>
      </w:r>
      <w:r>
        <w:rPr>
          <w:color w:val="231F20"/>
          <w:spacing w:val="-4"/>
        </w:rPr>
        <w:t> </w:t>
      </w:r>
      <w:r>
        <w:rPr>
          <w:color w:val="231F20"/>
        </w:rPr>
        <w:t>etterpå.</w:t>
      </w:r>
      <w:r>
        <w:rPr>
          <w:color w:val="231F20"/>
          <w:spacing w:val="-5"/>
        </w:rPr>
        <w:t> </w:t>
      </w:r>
      <w:r>
        <w:rPr>
          <w:color w:val="231F20"/>
        </w:rPr>
        <w:t>Karm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listverk</w:t>
      </w:r>
      <w:r>
        <w:rPr>
          <w:color w:val="231F20"/>
          <w:spacing w:val="-4"/>
        </w:rPr>
        <w:t> </w:t>
      </w:r>
      <w:r>
        <w:rPr>
          <w:color w:val="231F20"/>
        </w:rPr>
        <w:t>rengjøres</w:t>
      </w:r>
      <w:r>
        <w:rPr>
          <w:color w:val="231F20"/>
          <w:spacing w:val="-5"/>
        </w:rPr>
        <w:t> </w:t>
      </w:r>
      <w:r>
        <w:rPr>
          <w:color w:val="231F20"/>
        </w:rPr>
        <w:t>på</w:t>
      </w:r>
      <w:r>
        <w:rPr>
          <w:color w:val="231F20"/>
          <w:spacing w:val="-5"/>
        </w:rPr>
        <w:t> </w:t>
      </w:r>
      <w:r>
        <w:rPr>
          <w:color w:val="231F20"/>
        </w:rPr>
        <w:t>samme</w:t>
      </w:r>
      <w:r>
        <w:rPr>
          <w:color w:val="231F20"/>
          <w:spacing w:val="-4"/>
        </w:rPr>
        <w:t> </w:t>
      </w:r>
      <w:r>
        <w:rPr>
          <w:color w:val="231F20"/>
        </w:rPr>
        <w:t>måte.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4"/>
        </w:rPr>
        <w:t> </w:t>
      </w:r>
      <w:r>
        <w:rPr>
          <w:color w:val="231F20"/>
        </w:rPr>
        <w:t>anbefales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døren</w:t>
      </w:r>
      <w:r>
        <w:rPr>
          <w:color w:val="231F20"/>
          <w:spacing w:val="-5"/>
        </w:rPr>
        <w:t> </w:t>
      </w:r>
      <w:r>
        <w:rPr>
          <w:color w:val="231F20"/>
        </w:rPr>
        <w:t>årlig</w:t>
      </w:r>
      <w:r>
        <w:rPr>
          <w:color w:val="231F20"/>
          <w:spacing w:val="-4"/>
        </w:rPr>
        <w:t> </w:t>
      </w:r>
      <w:r>
        <w:rPr>
          <w:color w:val="231F20"/>
        </w:rPr>
        <w:t>poleres med tradisjonell bilvoks for beskyttelse av farge og overflate.</w:t>
      </w:r>
    </w:p>
    <w:p>
      <w:pPr>
        <w:pStyle w:val="Heading1"/>
        <w:spacing w:line="353" w:lineRule="exact" w:before="204"/>
      </w:pPr>
      <w:r>
        <w:rPr>
          <w:color w:val="231F20"/>
          <w:spacing w:val="-2"/>
        </w:rPr>
        <w:t>Skader:</w:t>
      </w:r>
    </w:p>
    <w:p>
      <w:pPr>
        <w:pStyle w:val="BodyText"/>
        <w:spacing w:line="256" w:lineRule="exact"/>
        <w:ind w:left="538"/>
      </w:pPr>
      <w:r>
        <w:rPr>
          <w:color w:val="231F20"/>
        </w:rPr>
        <w:t>Skader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lakk/maling</w:t>
      </w:r>
      <w:r>
        <w:rPr>
          <w:color w:val="231F20"/>
          <w:spacing w:val="-5"/>
        </w:rPr>
        <w:t> </w:t>
      </w:r>
      <w:r>
        <w:rPr>
          <w:color w:val="231F20"/>
        </w:rPr>
        <w:t>utbedres</w:t>
      </w:r>
      <w:r>
        <w:rPr>
          <w:color w:val="231F20"/>
          <w:spacing w:val="-5"/>
        </w:rPr>
        <w:t> </w:t>
      </w:r>
      <w:r>
        <w:rPr>
          <w:color w:val="231F20"/>
        </w:rPr>
        <w:t>snarest,</w:t>
      </w:r>
      <w:r>
        <w:rPr>
          <w:color w:val="231F20"/>
          <w:spacing w:val="-5"/>
        </w:rPr>
        <w:t> </w:t>
      </w:r>
      <w:r>
        <w:rPr>
          <w:color w:val="231F20"/>
        </w:rPr>
        <w:t>eventuelt</w:t>
      </w:r>
      <w:r>
        <w:rPr>
          <w:color w:val="231F20"/>
          <w:spacing w:val="-5"/>
        </w:rPr>
        <w:t> </w:t>
      </w:r>
      <w:r>
        <w:rPr>
          <w:color w:val="231F20"/>
        </w:rPr>
        <w:t>utskiftning</w:t>
      </w:r>
      <w:r>
        <w:rPr>
          <w:color w:val="231F20"/>
          <w:spacing w:val="-4"/>
        </w:rPr>
        <w:t> </w:t>
      </w:r>
      <w:r>
        <w:rPr>
          <w:color w:val="231F20"/>
        </w:rPr>
        <w:t>av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deler.</w:t>
      </w:r>
    </w:p>
    <w:p>
      <w:pPr>
        <w:pStyle w:val="BodyText"/>
        <w:rPr>
          <w:sz w:val="20"/>
        </w:rPr>
      </w:pPr>
    </w:p>
    <w:p>
      <w:pPr>
        <w:pStyle w:val="BodyText"/>
        <w:spacing w:before="12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9376">
            <wp:simplePos x="0" y="0"/>
            <wp:positionH relativeFrom="page">
              <wp:posOffset>3787625</wp:posOffset>
            </wp:positionH>
            <wp:positionV relativeFrom="paragraph">
              <wp:posOffset>251893</wp:posOffset>
            </wp:positionV>
            <wp:extent cx="3250691" cy="1805368"/>
            <wp:effectExtent l="0" t="0" r="0" b="0"/>
            <wp:wrapTopAndBottom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691" cy="180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310" w:top="2380" w:bottom="5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0"/>
        <w:rPr>
          <w:sz w:val="20"/>
        </w:rPr>
      </w:pPr>
    </w:p>
    <w:p>
      <w:pPr>
        <w:pStyle w:val="BodyText"/>
        <w:spacing w:line="239" w:lineRule="exact"/>
        <w:ind w:left="1361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201604" cy="152019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604" cy="15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60"/>
        <w:ind w:left="133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850658</wp:posOffset>
            </wp:positionH>
            <wp:positionV relativeFrom="paragraph">
              <wp:posOffset>-1631087</wp:posOffset>
            </wp:positionV>
            <wp:extent cx="1434348" cy="1351305"/>
            <wp:effectExtent l="0" t="0" r="0" b="0"/>
            <wp:wrapNone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348" cy="13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C2F"/>
          <w:spacing w:val="-2"/>
          <w:sz w:val="20"/>
        </w:rPr>
        <w:t>(60-62mm)</w:t>
      </w: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89888">
            <wp:simplePos x="0" y="0"/>
            <wp:positionH relativeFrom="page">
              <wp:posOffset>867403</wp:posOffset>
            </wp:positionH>
            <wp:positionV relativeFrom="paragraph">
              <wp:posOffset>97470</wp:posOffset>
            </wp:positionV>
            <wp:extent cx="2122405" cy="661415"/>
            <wp:effectExtent l="0" t="0" r="0" b="0"/>
            <wp:wrapTopAndBottom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405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1"/>
        <w:ind w:left="1337" w:right="0" w:firstLine="0"/>
        <w:jc w:val="left"/>
        <w:rPr>
          <w:sz w:val="20"/>
        </w:rPr>
      </w:pPr>
      <w:r>
        <w:rPr>
          <w:color w:val="231F20"/>
          <w:sz w:val="20"/>
        </w:rPr>
        <w:t>Snitt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av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Standard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serien</w:t>
      </w:r>
    </w:p>
    <w:p>
      <w:pPr>
        <w:spacing w:line="237" w:lineRule="exact" w:before="0"/>
        <w:ind w:left="1196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sz w:val="20"/>
        </w:rPr>
        <w:t>Snitt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Plus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2"/>
          <w:sz w:val="20"/>
        </w:rPr>
        <w:t>serien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4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90400">
            <wp:simplePos x="0" y="0"/>
            <wp:positionH relativeFrom="page">
              <wp:posOffset>3656391</wp:posOffset>
            </wp:positionH>
            <wp:positionV relativeFrom="paragraph">
              <wp:posOffset>211251</wp:posOffset>
            </wp:positionV>
            <wp:extent cx="3547244" cy="1825847"/>
            <wp:effectExtent l="0" t="0" r="0" b="0"/>
            <wp:wrapTopAndBottom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244" cy="1825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"/>
        <w:ind w:left="4258" w:right="0" w:firstLine="0"/>
        <w:jc w:val="left"/>
        <w:rPr>
          <w:sz w:val="20"/>
        </w:rPr>
      </w:pPr>
      <w:r>
        <w:rPr>
          <w:color w:val="231F20"/>
          <w:sz w:val="20"/>
        </w:rPr>
        <w:t>Snitt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av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Premium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2"/>
          <w:sz w:val="20"/>
        </w:rPr>
        <w:t>serien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310" w:top="2380" w:bottom="500" w:left="0" w:right="0"/>
          <w:cols w:num="2" w:equalWidth="0">
            <w:col w:w="4717" w:space="40"/>
            <w:col w:w="7153"/>
          </w:cols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27"/>
        <w:rPr>
          <w:sz w:val="30"/>
        </w:rPr>
      </w:pPr>
    </w:p>
    <w:p>
      <w:pPr>
        <w:pStyle w:val="Heading1"/>
        <w:spacing w:before="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ragraph">
                  <wp:posOffset>-2480887</wp:posOffset>
                </wp:positionV>
                <wp:extent cx="7560309" cy="212280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31352" y="397878"/>
                            <a:ext cx="4100646" cy="565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742471" y="1046648"/>
                            <a:ext cx="4058285" cy="1200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4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3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3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95.345474pt;width:595.3pt;height:167.15pt;mso-position-horizontal-relative:page;mso-position-vertical-relative:paragraph;z-index:15732736" id="docshapegroup19" coordorigin="0,-3907" coordsize="11906,3343">
                <v:rect style="position:absolute;left:0;top:-1484;width:11906;height:879" id="docshape20" filled="true" fillcolor="#cd9f74" stroked="false">
                  <v:fill type="solid"/>
                </v:rect>
                <v:rect style="position:absolute;left:0;top:-3897;width:11906;height:2362" id="docshape21" filled="true" fillcolor="#8894a1" stroked="false">
                  <v:fill type="solid"/>
                </v:rect>
                <v:shape style="position:absolute;left:2726;top:-3281;width:6458;height:891" type="#_x0000_t75" id="docshape22" stroked="false">
                  <v:imagedata r:id="rId16" o:title=""/>
                </v:shape>
                <v:shape style="position:absolute;left:0;top:-3907;width:11906;height:2382" id="docshape23" coordorigin="0,-3907" coordsize="11906,2382" path="m11906,-1546l0,-1546,0,-1526,11906,-1526,11906,-1546xm11906,-3907l0,-3907,0,-3887,11906,-3887,11906,-3907xe" filled="true" fillcolor="#8894a1" stroked="false">
                  <v:path arrowok="t"/>
                  <v:fill type="solid"/>
                </v:shape>
                <v:shape style="position:absolute;left:2744;top:-2259;width:6391;height:189" type="#_x0000_t202" id="docshape24" filled="false" stroked="false">
                  <v:textbox inset="0,0,0,0">
                    <w:txbxContent>
                      <w:p>
                        <w:pPr>
                          <w:spacing w:line="188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b w:val="0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4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3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3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</w:p>
                    </w:txbxContent>
                  </v:textbox>
                  <w10:wrap type="none"/>
                </v:shape>
                <v:shape style="position:absolute;left:538;top:-1385;width:1358;height:820" type="#_x0000_t202" id="docshape25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  <w:spacing w:val="-2"/>
        </w:rPr>
        <w:t>Reklamasjon:</w:t>
      </w:r>
    </w:p>
    <w:p>
      <w:pPr>
        <w:pStyle w:val="BodyText"/>
        <w:spacing w:line="235" w:lineRule="auto" w:before="266"/>
        <w:ind w:left="538" w:right="1881"/>
      </w:pPr>
      <w:r>
        <w:rPr>
          <w:color w:val="231F20"/>
        </w:rPr>
        <w:t>Reklamasjoner</w:t>
      </w:r>
      <w:r>
        <w:rPr>
          <w:color w:val="231F20"/>
          <w:spacing w:val="-6"/>
        </w:rPr>
        <w:t> </w:t>
      </w:r>
      <w:r>
        <w:rPr>
          <w:color w:val="231F20"/>
        </w:rPr>
        <w:t>behandles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samsvar</w:t>
      </w:r>
      <w:r>
        <w:rPr>
          <w:color w:val="231F20"/>
          <w:spacing w:val="-6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NS</w:t>
      </w:r>
      <w:r>
        <w:rPr>
          <w:color w:val="231F20"/>
          <w:spacing w:val="-7"/>
        </w:rPr>
        <w:t> </w:t>
      </w:r>
      <w:r>
        <w:rPr>
          <w:color w:val="231F20"/>
        </w:rPr>
        <w:t>8409.</w:t>
      </w:r>
      <w:r>
        <w:rPr>
          <w:color w:val="231F20"/>
          <w:spacing w:val="-7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forutsettes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monterings-</w:t>
      </w:r>
      <w:r>
        <w:rPr>
          <w:color w:val="231F20"/>
          <w:spacing w:val="-7"/>
        </w:rPr>
        <w:t> </w:t>
      </w:r>
      <w:r>
        <w:rPr>
          <w:color w:val="231F20"/>
        </w:rPr>
        <w:t>og vedlikeholdsanvisninger er fulgt (se eget avsnitt).</w:t>
      </w:r>
    </w:p>
    <w:p>
      <w:pPr>
        <w:pStyle w:val="BodyText"/>
        <w:spacing w:before="221"/>
      </w:pPr>
    </w:p>
    <w:p>
      <w:pPr>
        <w:pStyle w:val="BodyText"/>
        <w:tabs>
          <w:tab w:pos="2239" w:val="left" w:leader="none"/>
        </w:tabs>
        <w:spacing w:line="286" w:lineRule="exact"/>
        <w:ind w:left="538"/>
      </w:pPr>
      <w:r>
        <w:rPr>
          <w:color w:val="231F20"/>
          <w:spacing w:val="-2"/>
          <w:position w:val="-3"/>
          <w:u w:val="single" w:color="231F20"/>
        </w:rPr>
        <w:t>Skader:</w:t>
      </w:r>
      <w:r>
        <w:rPr>
          <w:color w:val="231F20"/>
          <w:position w:val="-3"/>
          <w:u w:val="none"/>
        </w:rPr>
        <w:tab/>
      </w:r>
      <w:r>
        <w:rPr>
          <w:color w:val="231F20"/>
          <w:u w:val="none"/>
        </w:rPr>
        <w:t>Mindre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skader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på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malte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overflater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kan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utbedres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med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tilsvarende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farge/maling.</w:t>
      </w:r>
    </w:p>
    <w:p>
      <w:pPr>
        <w:pStyle w:val="BodyText"/>
        <w:spacing w:line="246" w:lineRule="exact"/>
        <w:ind w:left="2239"/>
      </w:pPr>
      <w:r>
        <w:rPr>
          <w:color w:val="231F20"/>
        </w:rPr>
        <w:t>Test</w:t>
      </w:r>
      <w:r>
        <w:rPr>
          <w:color w:val="231F20"/>
          <w:spacing w:val="-9"/>
        </w:rPr>
        <w:t> </w:t>
      </w:r>
      <w:r>
        <w:rPr>
          <w:color w:val="231F20"/>
        </w:rPr>
        <w:t>bør</w:t>
      </w:r>
      <w:r>
        <w:rPr>
          <w:color w:val="231F20"/>
          <w:spacing w:val="-9"/>
        </w:rPr>
        <w:t> </w:t>
      </w:r>
      <w:r>
        <w:rPr>
          <w:color w:val="231F20"/>
        </w:rPr>
        <w:t>utføres</w:t>
      </w:r>
      <w:r>
        <w:rPr>
          <w:color w:val="231F20"/>
          <w:spacing w:val="-9"/>
        </w:rPr>
        <w:t> </w:t>
      </w:r>
      <w:r>
        <w:rPr>
          <w:color w:val="231F20"/>
        </w:rPr>
        <w:t>på</w:t>
      </w:r>
      <w:r>
        <w:rPr>
          <w:color w:val="231F20"/>
          <w:spacing w:val="-9"/>
        </w:rPr>
        <w:t> </w:t>
      </w:r>
      <w:r>
        <w:rPr>
          <w:color w:val="231F20"/>
        </w:rPr>
        <w:t>lite</w:t>
      </w:r>
      <w:r>
        <w:rPr>
          <w:color w:val="231F20"/>
          <w:spacing w:val="-9"/>
        </w:rPr>
        <w:t> </w:t>
      </w:r>
      <w:r>
        <w:rPr>
          <w:color w:val="231F20"/>
        </w:rPr>
        <w:t>synlig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sted.</w:t>
      </w:r>
    </w:p>
    <w:p>
      <w:pPr>
        <w:pStyle w:val="BodyText"/>
        <w:spacing w:before="254"/>
      </w:pPr>
    </w:p>
    <w:p>
      <w:pPr>
        <w:pStyle w:val="BodyText"/>
        <w:tabs>
          <w:tab w:pos="2239" w:val="left" w:leader="none"/>
        </w:tabs>
        <w:spacing w:before="1"/>
        <w:ind w:left="538"/>
      </w:pPr>
      <w:r>
        <w:rPr>
          <w:color w:val="231F20"/>
          <w:spacing w:val="-2"/>
          <w:position w:val="-3"/>
          <w:u w:val="single" w:color="231F20"/>
        </w:rPr>
        <w:t>Hengsler:</w:t>
      </w:r>
      <w:r>
        <w:rPr>
          <w:color w:val="231F20"/>
          <w:position w:val="-3"/>
          <w:u w:val="none"/>
        </w:rPr>
        <w:tab/>
      </w:r>
      <w:r>
        <w:rPr>
          <w:color w:val="231F20"/>
          <w:u w:val="none"/>
        </w:rPr>
        <w:t>Hengsler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smøres</w:t>
      </w:r>
      <w:r>
        <w:rPr>
          <w:color w:val="231F20"/>
          <w:spacing w:val="-7"/>
          <w:u w:val="none"/>
        </w:rPr>
        <w:t> </w:t>
      </w:r>
      <w:r>
        <w:rPr>
          <w:color w:val="231F20"/>
          <w:u w:val="none"/>
        </w:rPr>
        <w:t>etter</w:t>
      </w:r>
      <w:r>
        <w:rPr>
          <w:color w:val="231F20"/>
          <w:spacing w:val="-6"/>
          <w:u w:val="none"/>
        </w:rPr>
        <w:t> </w:t>
      </w:r>
      <w:r>
        <w:rPr>
          <w:color w:val="231F20"/>
          <w:spacing w:val="-2"/>
          <w:u w:val="none"/>
        </w:rPr>
        <w:t>behov.</w:t>
      </w:r>
    </w:p>
    <w:p>
      <w:pPr>
        <w:pStyle w:val="BodyText"/>
        <w:spacing w:before="214"/>
      </w:pPr>
    </w:p>
    <w:p>
      <w:pPr>
        <w:pStyle w:val="BodyText"/>
        <w:tabs>
          <w:tab w:pos="2239" w:val="left" w:leader="none"/>
        </w:tabs>
        <w:spacing w:line="286" w:lineRule="exact"/>
        <w:ind w:left="538"/>
      </w:pPr>
      <w:r>
        <w:rPr>
          <w:color w:val="231F20"/>
          <w:spacing w:val="-2"/>
          <w:position w:val="-3"/>
          <w:u w:val="single" w:color="231F20"/>
        </w:rPr>
        <w:t>Låskasser:</w:t>
      </w:r>
      <w:r>
        <w:rPr>
          <w:color w:val="231F20"/>
          <w:position w:val="-3"/>
          <w:u w:val="none"/>
        </w:rPr>
        <w:tab/>
      </w:r>
      <w:r>
        <w:rPr>
          <w:color w:val="231F20"/>
          <w:u w:val="none"/>
        </w:rPr>
        <w:t>Låskasser</w:t>
      </w:r>
      <w:r>
        <w:rPr>
          <w:color w:val="231F20"/>
          <w:spacing w:val="-6"/>
          <w:u w:val="none"/>
        </w:rPr>
        <w:t> </w:t>
      </w:r>
      <w:r>
        <w:rPr>
          <w:color w:val="231F20"/>
          <w:u w:val="none"/>
        </w:rPr>
        <w:t>er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ferdig</w:t>
      </w:r>
      <w:r>
        <w:rPr>
          <w:color w:val="231F20"/>
          <w:spacing w:val="-3"/>
          <w:u w:val="none"/>
        </w:rPr>
        <w:t> </w:t>
      </w:r>
      <w:r>
        <w:rPr>
          <w:color w:val="231F20"/>
          <w:u w:val="none"/>
        </w:rPr>
        <w:t>smurt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fra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fabrikk,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skal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normalt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ikke</w:t>
      </w:r>
      <w:r>
        <w:rPr>
          <w:color w:val="231F20"/>
          <w:spacing w:val="-3"/>
          <w:u w:val="none"/>
        </w:rPr>
        <w:t> </w:t>
      </w:r>
      <w:r>
        <w:rPr>
          <w:color w:val="231F20"/>
          <w:spacing w:val="-2"/>
          <w:u w:val="none"/>
        </w:rPr>
        <w:t>etterbehandles.</w:t>
      </w:r>
    </w:p>
    <w:p>
      <w:pPr>
        <w:pStyle w:val="BodyText"/>
        <w:spacing w:line="246" w:lineRule="exact"/>
        <w:ind w:left="2239"/>
      </w:pPr>
      <w:r>
        <w:rPr>
          <w:color w:val="231F20"/>
        </w:rPr>
        <w:t>Kan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8"/>
        </w:rPr>
        <w:t> </w:t>
      </w:r>
      <w:r>
        <w:rPr>
          <w:color w:val="231F20"/>
        </w:rPr>
        <w:t>etter</w:t>
      </w:r>
      <w:r>
        <w:rPr>
          <w:color w:val="231F20"/>
          <w:spacing w:val="-6"/>
        </w:rPr>
        <w:t> </w:t>
      </w:r>
      <w:r>
        <w:rPr>
          <w:color w:val="231F20"/>
        </w:rPr>
        <w:t>behov.</w:t>
      </w:r>
      <w:r>
        <w:rPr>
          <w:color w:val="231F20"/>
          <w:spacing w:val="-8"/>
        </w:rPr>
        <w:t> </w:t>
      </w:r>
      <w:r>
        <w:rPr>
          <w:color w:val="231F20"/>
        </w:rPr>
        <w:t>Låskasse</w:t>
      </w:r>
      <w:r>
        <w:rPr>
          <w:color w:val="231F20"/>
          <w:spacing w:val="-7"/>
        </w:rPr>
        <w:t> </w:t>
      </w:r>
      <w:r>
        <w:rPr>
          <w:color w:val="231F20"/>
        </w:rPr>
        <w:t>må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kun</w:t>
      </w:r>
      <w:r>
        <w:rPr>
          <w:color w:val="231F20"/>
          <w:spacing w:val="-8"/>
        </w:rPr>
        <w:t> </w:t>
      </w:r>
      <w:r>
        <w:rPr>
          <w:color w:val="231F20"/>
        </w:rPr>
        <w:t>smøres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8"/>
        </w:rPr>
        <w:t> </w:t>
      </w:r>
      <w:r>
        <w:rPr>
          <w:color w:val="231F20"/>
        </w:rPr>
        <w:t>låsefett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låsespray.</w: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tabs>
          <w:tab w:pos="2239" w:val="left" w:leader="none"/>
        </w:tabs>
        <w:ind w:left="538"/>
      </w:pPr>
      <w:r>
        <w:rPr>
          <w:color w:val="231F20"/>
          <w:spacing w:val="-2"/>
          <w:u w:val="single" w:color="231F20"/>
        </w:rPr>
        <w:t>Merking:</w:t>
      </w:r>
      <w:r>
        <w:rPr>
          <w:color w:val="231F20"/>
          <w:u w:val="none"/>
        </w:rPr>
        <w:tab/>
      </w:r>
      <w:r>
        <w:rPr>
          <w:color w:val="231F20"/>
          <w:position w:val="2"/>
          <w:u w:val="none"/>
        </w:rPr>
        <w:t>Fabrikkmontert</w:t>
      </w:r>
      <w:r>
        <w:rPr>
          <w:color w:val="231F20"/>
          <w:spacing w:val="-10"/>
          <w:position w:val="2"/>
          <w:u w:val="none"/>
        </w:rPr>
        <w:t> </w:t>
      </w:r>
      <w:r>
        <w:rPr>
          <w:color w:val="231F20"/>
          <w:position w:val="2"/>
          <w:u w:val="none"/>
        </w:rPr>
        <w:t>merking</w:t>
      </w:r>
      <w:r>
        <w:rPr>
          <w:color w:val="231F20"/>
          <w:spacing w:val="-7"/>
          <w:position w:val="2"/>
          <w:u w:val="none"/>
        </w:rPr>
        <w:t> </w:t>
      </w:r>
      <w:r>
        <w:rPr>
          <w:color w:val="231F20"/>
          <w:position w:val="2"/>
          <w:u w:val="none"/>
        </w:rPr>
        <w:t>må</w:t>
      </w:r>
      <w:r>
        <w:rPr>
          <w:color w:val="231F20"/>
          <w:spacing w:val="-7"/>
          <w:position w:val="2"/>
          <w:u w:val="none"/>
        </w:rPr>
        <w:t> </w:t>
      </w:r>
      <w:r>
        <w:rPr>
          <w:color w:val="231F20"/>
          <w:position w:val="2"/>
          <w:u w:val="none"/>
        </w:rPr>
        <w:t>ikke</w:t>
      </w:r>
      <w:r>
        <w:rPr>
          <w:color w:val="231F20"/>
          <w:spacing w:val="-7"/>
          <w:position w:val="2"/>
          <w:u w:val="none"/>
        </w:rPr>
        <w:t> </w:t>
      </w:r>
      <w:r>
        <w:rPr>
          <w:color w:val="231F20"/>
          <w:spacing w:val="-2"/>
          <w:position w:val="2"/>
          <w:u w:val="none"/>
        </w:rPr>
        <w:t>skjules/overmales/fjernes.</w:t>
      </w:r>
    </w:p>
    <w:p>
      <w:pPr>
        <w:pStyle w:val="BodyText"/>
        <w:spacing w:before="235"/>
      </w:pPr>
    </w:p>
    <w:p>
      <w:pPr>
        <w:pStyle w:val="BodyText"/>
        <w:tabs>
          <w:tab w:pos="2239" w:val="left" w:leader="none"/>
        </w:tabs>
        <w:spacing w:line="242" w:lineRule="auto"/>
        <w:ind w:left="2239" w:right="2271" w:hanging="1701"/>
        <w:jc w:val="both"/>
      </w:pPr>
      <w:r>
        <w:rPr>
          <w:color w:val="231F20"/>
          <w:spacing w:val="-2"/>
          <w:position w:val="-1"/>
          <w:u w:val="single" w:color="231F20"/>
        </w:rPr>
        <w:t>Dør/karm:</w:t>
      </w:r>
      <w:r>
        <w:rPr>
          <w:color w:val="231F20"/>
          <w:position w:val="-1"/>
          <w:u w:val="none"/>
        </w:rPr>
        <w:tab/>
      </w:r>
      <w:r>
        <w:rPr>
          <w:color w:val="231F20"/>
          <w:u w:val="none"/>
        </w:rPr>
        <w:t>For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å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sikre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optimal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funksjon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mellom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dør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og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karm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så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kan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det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til</w:t>
      </w:r>
      <w:r>
        <w:rPr>
          <w:color w:val="231F20"/>
          <w:spacing w:val="-5"/>
          <w:u w:val="none"/>
        </w:rPr>
        <w:t> </w:t>
      </w:r>
      <w:r>
        <w:rPr>
          <w:color w:val="231F20"/>
          <w:u w:val="none"/>
        </w:rPr>
        <w:t>tider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være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behov</w:t>
      </w:r>
      <w:r>
        <w:rPr>
          <w:color w:val="231F20"/>
          <w:spacing w:val="-4"/>
          <w:u w:val="none"/>
        </w:rPr>
        <w:t> </w:t>
      </w:r>
      <w:r>
        <w:rPr>
          <w:color w:val="231F20"/>
          <w:u w:val="none"/>
        </w:rPr>
        <w:t>for å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måtte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etterjustere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(stramme/løsne)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karmens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innfestning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i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vegg,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hengsler,</w:t>
      </w:r>
      <w:r>
        <w:rPr>
          <w:color w:val="231F20"/>
          <w:spacing w:val="-10"/>
          <w:u w:val="none"/>
        </w:rPr>
        <w:t> </w:t>
      </w:r>
      <w:r>
        <w:rPr>
          <w:color w:val="231F20"/>
          <w:u w:val="none"/>
        </w:rPr>
        <w:t>lås</w:t>
      </w:r>
      <w:r>
        <w:rPr>
          <w:color w:val="231F20"/>
          <w:spacing w:val="-11"/>
          <w:u w:val="none"/>
        </w:rPr>
        <w:t> </w:t>
      </w:r>
      <w:r>
        <w:rPr>
          <w:color w:val="231F20"/>
          <w:u w:val="none"/>
        </w:rPr>
        <w:t>eller annet beslag, eventuelle skåter og heve/senketerskler inkludert.</w:t>
      </w: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spacing w:line="304" w:lineRule="auto"/>
        <w:ind w:left="538" w:right="1881"/>
      </w:pPr>
      <w:r>
        <w:rPr>
          <w:color w:val="231F20"/>
        </w:rPr>
        <w:t>NS 8409 §12 angir at det er kjøpers ansvar å kontrollere varer ved mottak. Eventuelle synlige skader på varer/emballasje</w:t>
      </w:r>
      <w:r>
        <w:rPr>
          <w:color w:val="231F20"/>
          <w:spacing w:val="-9"/>
        </w:rPr>
        <w:t> </w:t>
      </w:r>
      <w:r>
        <w:rPr>
          <w:color w:val="231F20"/>
        </w:rPr>
        <w:t>skal</w:t>
      </w:r>
      <w:r>
        <w:rPr>
          <w:color w:val="231F20"/>
          <w:spacing w:val="-10"/>
        </w:rPr>
        <w:t> </w:t>
      </w:r>
      <w:r>
        <w:rPr>
          <w:color w:val="231F20"/>
        </w:rPr>
        <w:t>anmerkes</w:t>
      </w:r>
      <w:r>
        <w:rPr>
          <w:color w:val="231F20"/>
          <w:spacing w:val="-10"/>
        </w:rPr>
        <w:t> </w:t>
      </w:r>
      <w:r>
        <w:rPr>
          <w:color w:val="231F20"/>
        </w:rPr>
        <w:t>på</w:t>
      </w:r>
      <w:r>
        <w:rPr>
          <w:color w:val="231F20"/>
          <w:spacing w:val="-10"/>
        </w:rPr>
        <w:t> </w:t>
      </w:r>
      <w:r>
        <w:rPr>
          <w:color w:val="231F20"/>
        </w:rPr>
        <w:t>fraktbrev</w:t>
      </w:r>
      <w:r>
        <w:rPr>
          <w:color w:val="231F20"/>
          <w:spacing w:val="-9"/>
        </w:rPr>
        <w:t> </w:t>
      </w:r>
      <w:r>
        <w:rPr>
          <w:color w:val="231F20"/>
        </w:rPr>
        <w:t>eller</w:t>
      </w:r>
      <w:r>
        <w:rPr>
          <w:color w:val="231F20"/>
          <w:spacing w:val="-9"/>
        </w:rPr>
        <w:t> </w:t>
      </w:r>
      <w:r>
        <w:rPr>
          <w:color w:val="231F20"/>
        </w:rPr>
        <w:t>følgeseddel</w:t>
      </w:r>
      <w:r>
        <w:rPr>
          <w:color w:val="231F20"/>
          <w:spacing w:val="-10"/>
        </w:rPr>
        <w:t> </w:t>
      </w:r>
      <w:r>
        <w:rPr>
          <w:color w:val="231F20"/>
        </w:rPr>
        <w:t>før</w:t>
      </w:r>
      <w:r>
        <w:rPr>
          <w:color w:val="231F20"/>
          <w:spacing w:val="-9"/>
        </w:rPr>
        <w:t> </w:t>
      </w:r>
      <w:r>
        <w:rPr>
          <w:color w:val="231F20"/>
        </w:rPr>
        <w:t>varene</w:t>
      </w:r>
      <w:r>
        <w:rPr>
          <w:color w:val="231F20"/>
          <w:spacing w:val="-9"/>
        </w:rPr>
        <w:t> </w:t>
      </w:r>
      <w:r>
        <w:rPr>
          <w:color w:val="231F20"/>
        </w:rPr>
        <w:t>utkvitteres.</w:t>
      </w:r>
      <w:r>
        <w:rPr>
          <w:color w:val="231F20"/>
          <w:spacing w:val="-10"/>
        </w:rPr>
        <w:t> </w:t>
      </w:r>
      <w:r>
        <w:rPr>
          <w:color w:val="231F20"/>
        </w:rPr>
        <w:t>Andre</w:t>
      </w:r>
      <w:r>
        <w:rPr>
          <w:color w:val="231F20"/>
          <w:spacing w:val="-9"/>
        </w:rPr>
        <w:t> </w:t>
      </w:r>
      <w:r>
        <w:rPr>
          <w:color w:val="231F20"/>
        </w:rPr>
        <w:t>reklamasjoner skal varsles så snart som mulig.</w:t>
      </w:r>
    </w:p>
    <w:p>
      <w:pPr>
        <w:pStyle w:val="BodyText"/>
        <w:spacing w:before="68"/>
      </w:pPr>
    </w:p>
    <w:p>
      <w:pPr>
        <w:pStyle w:val="BodyText"/>
        <w:ind w:left="538"/>
      </w:pPr>
      <w:r>
        <w:rPr>
          <w:color w:val="231F20"/>
        </w:rPr>
        <w:t>Legg</w:t>
      </w:r>
      <w:r>
        <w:rPr>
          <w:color w:val="231F20"/>
          <w:spacing w:val="-4"/>
        </w:rPr>
        <w:t> </w:t>
      </w:r>
      <w:r>
        <w:rPr>
          <w:color w:val="231F20"/>
        </w:rPr>
        <w:t>inn</w:t>
      </w:r>
      <w:r>
        <w:rPr>
          <w:color w:val="231F20"/>
          <w:spacing w:val="-4"/>
        </w:rPr>
        <w:t> </w:t>
      </w:r>
      <w:r>
        <w:rPr>
          <w:color w:val="231F20"/>
        </w:rPr>
        <w:t>reklamasjon</w:t>
      </w:r>
      <w:r>
        <w:rPr>
          <w:color w:val="231F20"/>
          <w:spacing w:val="-4"/>
        </w:rPr>
        <w:t> </w:t>
      </w:r>
      <w:r>
        <w:rPr>
          <w:color w:val="231F20"/>
        </w:rPr>
        <w:t>via</w:t>
      </w:r>
      <w:r>
        <w:rPr>
          <w:color w:val="231F20"/>
          <w:spacing w:val="-5"/>
        </w:rPr>
        <w:t> </w:t>
      </w:r>
      <w:r>
        <w:rPr>
          <w:color w:val="231F20"/>
        </w:rPr>
        <w:t>hjemmesiden,</w:t>
      </w:r>
      <w:r>
        <w:rPr>
          <w:color w:val="231F20"/>
          <w:spacing w:val="-3"/>
        </w:rPr>
        <w:t> </w:t>
      </w:r>
      <w:r>
        <w:rPr>
          <w:color w:val="231F20"/>
        </w:rPr>
        <w:t>alternativ</w:t>
      </w:r>
      <w:r>
        <w:rPr>
          <w:color w:val="231F20"/>
          <w:spacing w:val="-4"/>
        </w:rPr>
        <w:t> </w:t>
      </w:r>
      <w:r>
        <w:rPr>
          <w:color w:val="231F20"/>
        </w:rPr>
        <w:t>via</w:t>
      </w:r>
      <w:r>
        <w:rPr>
          <w:color w:val="231F20"/>
          <w:spacing w:val="-4"/>
        </w:rPr>
        <w:t> </w:t>
      </w:r>
      <w:r>
        <w:rPr>
          <w:color w:val="231F20"/>
        </w:rPr>
        <w:t>epost</w:t>
      </w:r>
      <w:r>
        <w:rPr>
          <w:color w:val="231F20"/>
          <w:spacing w:val="-3"/>
        </w:rPr>
        <w:t> </w:t>
      </w:r>
      <w:r>
        <w:rPr>
          <w:color w:val="231F20"/>
        </w:rPr>
        <w:t>til</w:t>
      </w:r>
      <w:r>
        <w:rPr>
          <w:color w:val="231F20"/>
          <w:spacing w:val="-4"/>
        </w:rPr>
        <w:t> </w:t>
      </w:r>
      <w:hyperlink r:id="rId17">
        <w:r>
          <w:rPr>
            <w:color w:val="231F20"/>
            <w:spacing w:val="-2"/>
          </w:rPr>
          <w:t>reklamasjon@nordicdoor.no</w:t>
        </w:r>
      </w:hyperlink>
    </w:p>
    <w:p>
      <w:pPr>
        <w:pStyle w:val="BodyText"/>
        <w:spacing w:before="72"/>
        <w:ind w:left="538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å</w:t>
      </w:r>
      <w:r>
        <w:rPr>
          <w:color w:val="231F20"/>
          <w:spacing w:val="-8"/>
        </w:rPr>
        <w:t> </w:t>
      </w:r>
      <w:r>
        <w:rPr>
          <w:color w:val="231F20"/>
        </w:rPr>
        <w:t>sikre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7"/>
        </w:rPr>
        <w:t> </w:t>
      </w:r>
      <w:r>
        <w:rPr>
          <w:color w:val="231F20"/>
        </w:rPr>
        <w:t>mulig</w:t>
      </w:r>
      <w:r>
        <w:rPr>
          <w:color w:val="231F20"/>
          <w:spacing w:val="-7"/>
        </w:rPr>
        <w:t> </w:t>
      </w:r>
      <w:r>
        <w:rPr>
          <w:color w:val="231F20"/>
        </w:rPr>
        <w:t>reklamasjonsoppfølging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følgende</w:t>
      </w:r>
      <w:r>
        <w:rPr>
          <w:color w:val="231F20"/>
          <w:spacing w:val="-7"/>
        </w:rPr>
        <w:t> </w:t>
      </w:r>
      <w:r>
        <w:rPr>
          <w:color w:val="231F20"/>
        </w:rPr>
        <w:t>informasjon</w:t>
      </w:r>
      <w:r>
        <w:rPr>
          <w:color w:val="231F20"/>
          <w:spacing w:val="-7"/>
        </w:rPr>
        <w:t> </w:t>
      </w:r>
      <w:r>
        <w:rPr>
          <w:color w:val="231F20"/>
        </w:rPr>
        <w:t>følge</w:t>
      </w:r>
      <w:r>
        <w:rPr>
          <w:color w:val="231F20"/>
          <w:spacing w:val="-7"/>
        </w:rPr>
        <w:t> </w:t>
      </w:r>
      <w:r>
        <w:rPr>
          <w:color w:val="231F20"/>
        </w:rPr>
        <w:t>med</w:t>
      </w:r>
      <w:r>
        <w:rPr>
          <w:color w:val="231F20"/>
          <w:spacing w:val="-7"/>
        </w:rPr>
        <w:t> </w:t>
      </w:r>
      <w:r>
        <w:rPr>
          <w:color w:val="231F20"/>
        </w:rPr>
        <w:t>reklamasjonssaken</w:t>
      </w:r>
      <w:r>
        <w:rPr>
          <w:color w:val="231F20"/>
          <w:spacing w:val="-8"/>
        </w:rPr>
        <w:t> </w:t>
      </w:r>
      <w:r>
        <w:rPr>
          <w:color w:val="231F20"/>
        </w:rPr>
        <w:t>fra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kunde:</w:t>
      </w:r>
    </w:p>
    <w:p>
      <w:pPr>
        <w:pStyle w:val="BodyText"/>
        <w:spacing w:before="66"/>
      </w:pP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0" w:after="0"/>
        <w:ind w:left="2131" w:right="0" w:hanging="459"/>
        <w:jc w:val="left"/>
        <w:rPr>
          <w:sz w:val="22"/>
        </w:rPr>
      </w:pPr>
      <w:r>
        <w:rPr>
          <w:color w:val="231F20"/>
          <w:spacing w:val="-2"/>
          <w:sz w:val="22"/>
        </w:rPr>
        <w:t>Ordrenummer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72" w:after="0"/>
        <w:ind w:left="2131" w:right="0" w:hanging="459"/>
        <w:jc w:val="left"/>
        <w:rPr>
          <w:sz w:val="22"/>
        </w:rPr>
      </w:pPr>
      <w:r>
        <w:rPr>
          <w:color w:val="231F20"/>
          <w:sz w:val="22"/>
        </w:rPr>
        <w:t>Posisjonsnummer/dørnummer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(og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bilde</w:t>
      </w:r>
      <w:r>
        <w:rPr>
          <w:color w:val="231F20"/>
          <w:spacing w:val="-5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etikett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topp/side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av</w:t>
      </w:r>
      <w:r>
        <w:rPr>
          <w:color w:val="231F20"/>
          <w:spacing w:val="-6"/>
          <w:sz w:val="22"/>
        </w:rPr>
        <w:t> </w:t>
      </w:r>
      <w:r>
        <w:rPr>
          <w:color w:val="231F20"/>
          <w:spacing w:val="-2"/>
          <w:sz w:val="22"/>
        </w:rPr>
        <w:t>dørblad)</w:t>
      </w:r>
    </w:p>
    <w:p>
      <w:pPr>
        <w:pStyle w:val="BodyText"/>
        <w:spacing w:before="71"/>
        <w:ind w:left="2131"/>
      </w:pP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Kort</w:t>
      </w:r>
      <w:r>
        <w:rPr>
          <w:color w:val="231F20"/>
          <w:spacing w:val="-2"/>
        </w:rPr>
        <w:t> </w:t>
      </w:r>
      <w:r>
        <w:rPr>
          <w:color w:val="231F20"/>
        </w:rPr>
        <w:t>beskrivelse</w:t>
      </w:r>
      <w:r>
        <w:rPr>
          <w:color w:val="231F20"/>
          <w:spacing w:val="-2"/>
        </w:rPr>
        <w:t> </w:t>
      </w:r>
      <w:r>
        <w:rPr>
          <w:color w:val="231F20"/>
        </w:rPr>
        <w:t>av</w:t>
      </w:r>
      <w:r>
        <w:rPr>
          <w:color w:val="231F20"/>
          <w:spacing w:val="-3"/>
        </w:rPr>
        <w:t> </w:t>
      </w:r>
      <w:r>
        <w:rPr>
          <w:color w:val="231F20"/>
        </w:rPr>
        <w:t>skade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Bilder</w:t>
      </w:r>
      <w:r>
        <w:rPr>
          <w:color w:val="231F20"/>
          <w:spacing w:val="-3"/>
        </w:rPr>
        <w:t> </w:t>
      </w:r>
      <w:r>
        <w:rPr>
          <w:color w:val="231F20"/>
        </w:rPr>
        <w:t>av</w:t>
      </w:r>
      <w:r>
        <w:rPr>
          <w:color w:val="231F20"/>
          <w:spacing w:val="-2"/>
        </w:rPr>
        <w:t> </w:t>
      </w:r>
      <w:r>
        <w:rPr>
          <w:color w:val="231F20"/>
        </w:rPr>
        <w:t>skade</w:t>
      </w:r>
      <w:r>
        <w:rPr>
          <w:color w:val="231F20"/>
          <w:spacing w:val="-2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Kontaktperson</w:t>
      </w:r>
    </w:p>
    <w:p>
      <w:pPr>
        <w:pStyle w:val="ListParagraph"/>
        <w:numPr>
          <w:ilvl w:val="0"/>
          <w:numId w:val="2"/>
        </w:numPr>
        <w:tabs>
          <w:tab w:pos="2131" w:val="left" w:leader="none"/>
        </w:tabs>
        <w:spacing w:line="240" w:lineRule="auto" w:before="72" w:after="0"/>
        <w:ind w:left="2131" w:right="0" w:hanging="459"/>
        <w:jc w:val="left"/>
        <w:rPr>
          <w:sz w:val="22"/>
        </w:rPr>
      </w:pPr>
      <w:r>
        <w:rPr>
          <w:color w:val="231F20"/>
          <w:spacing w:val="-2"/>
          <w:sz w:val="22"/>
        </w:rPr>
        <w:t>Kontaktinformasjon:</w:t>
      </w:r>
      <w:r>
        <w:rPr>
          <w:color w:val="231F20"/>
          <w:spacing w:val="3"/>
          <w:sz w:val="22"/>
        </w:rPr>
        <w:t> </w:t>
      </w:r>
      <w:r>
        <w:rPr>
          <w:color w:val="231F20"/>
          <w:spacing w:val="-2"/>
          <w:sz w:val="22"/>
        </w:rPr>
        <w:t>Telefonnummer/epost</w:t>
      </w:r>
      <w:r>
        <w:rPr>
          <w:color w:val="231F20"/>
          <w:spacing w:val="4"/>
          <w:sz w:val="22"/>
        </w:rPr>
        <w:t> </w:t>
      </w:r>
      <w:r>
        <w:rPr>
          <w:color w:val="231F20"/>
          <w:spacing w:val="-2"/>
          <w:sz w:val="22"/>
        </w:rPr>
        <w:t>Leveringsadresse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4"/>
          <w:footerReference w:type="default" r:id="rId15"/>
          <w:pgSz w:w="11910" w:h="16840"/>
          <w:pgMar w:header="0" w:footer="452" w:top="0" w:bottom="640" w:left="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9"/>
        <w:rPr>
          <w:sz w:val="30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ragraph">
                  <wp:posOffset>-2361507</wp:posOffset>
                </wp:positionV>
                <wp:extent cx="7560309" cy="2122805"/>
                <wp:effectExtent l="0" t="0" r="0" b="0"/>
                <wp:wrapNone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7560309" cy="2122805"/>
                          <a:chExt cx="7560309" cy="212280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539011"/>
                            <a:ext cx="7560309" cy="558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5816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7999"/>
                                </a:lnTo>
                                <a:lnTo>
                                  <a:pt x="7559992" y="557999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9F7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6362"/>
                            <a:ext cx="7560309" cy="1499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49987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9298"/>
                                </a:lnTo>
                                <a:lnTo>
                                  <a:pt x="7559992" y="1499298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560309" cy="151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512570">
                                <a:moveTo>
                                  <a:pt x="7560005" y="1499298"/>
                                </a:moveTo>
                                <a:lnTo>
                                  <a:pt x="0" y="1499298"/>
                                </a:lnTo>
                                <a:lnTo>
                                  <a:pt x="0" y="1511998"/>
                                </a:lnTo>
                                <a:lnTo>
                                  <a:pt x="7560005" y="1511998"/>
                                </a:lnTo>
                                <a:lnTo>
                                  <a:pt x="7560005" y="1499298"/>
                                </a:lnTo>
                                <a:close/>
                              </a:path>
                              <a:path w="7560309" h="1512570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560005" y="12700"/>
                                </a:lnTo>
                                <a:lnTo>
                                  <a:pt x="7560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94A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9689" y="433552"/>
                            <a:ext cx="4100634" cy="5384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box 39"/>
                        <wps:cNvSpPr txBox="1"/>
                        <wps:spPr>
                          <a:xfrm>
                            <a:off x="1742471" y="1046648"/>
                            <a:ext cx="4058285" cy="12001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8" w:lineRule="exact" w:before="0"/>
                                <w:ind w:left="0" w:right="0" w:firstLine="0"/>
                                <w:jc w:val="left"/>
                                <w:rPr>
                                  <w:rFonts w:ascii="Aleo" w:hAnsi="Aleo"/>
                                  <w:b w:val="0"/>
                                  <w:sz w:val="17"/>
                                </w:rPr>
                              </w:pP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V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4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P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3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F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K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S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B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0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|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3"/>
                                  <w:sz w:val="17"/>
                                </w:rPr>
                                <w:t> 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z w:val="17"/>
                                </w:rPr>
                                <w:t>J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Aleo" w:hAnsi="Aleo"/>
                                  <w:b w:val="0"/>
                                  <w:color w:val="FFFFFF"/>
                                  <w:spacing w:val="-10"/>
                                  <w:sz w:val="17"/>
                                </w:rPr>
                                <w:t>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41999" y="1602003"/>
                            <a:ext cx="862330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820" w:lineRule="exact" w:before="0"/>
                                <w:ind w:left="0" w:right="0" w:firstLine="0"/>
                                <w:jc w:val="left"/>
                                <w:rPr>
                                  <w:sz w:val="82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sz w:val="82"/>
                                </w:rPr>
                                <w:t>FDV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-185.945465pt;width:595.3pt;height:167.15pt;mso-position-horizontal-relative:page;mso-position-vertical-relative:paragraph;z-index:15733248" id="docshapegroup28" coordorigin="0,-3719" coordsize="11906,3343">
                <v:rect style="position:absolute;left:0;top:-1296;width:11906;height:879" id="docshape29" filled="true" fillcolor="#cd9f74" stroked="false">
                  <v:fill type="solid"/>
                </v:rect>
                <v:rect style="position:absolute;left:0;top:-3709;width:11906;height:2362" id="docshape30" filled="true" fillcolor="#8894a1" stroked="false">
                  <v:fill type="solid"/>
                </v:rect>
                <v:shape style="position:absolute;left:0;top:-3719;width:11906;height:2382" id="docshape31" coordorigin="0,-3719" coordsize="11906,2382" path="m11906,-1358l0,-1358,0,-1338,11906,-1338,11906,-1358xm11906,-3719l0,-3719,0,-3699,11906,-3699,11906,-3719xe" filled="true" fillcolor="#8894a1" stroked="false">
                  <v:path arrowok="t"/>
                  <v:fill type="solid"/>
                </v:shape>
                <v:shape style="position:absolute;left:2723;top:-3037;width:6458;height:848" type="#_x0000_t75" id="docshape32" stroked="false">
                  <v:imagedata r:id="rId20" o:title=""/>
                </v:shape>
                <v:shape style="position:absolute;left:2744;top:-2071;width:6391;height:189" type="#_x0000_t202" id="docshape33" filled="false" stroked="false">
                  <v:textbox inset="0,0,0,0">
                    <w:txbxContent>
                      <w:p>
                        <w:pPr>
                          <w:spacing w:line="188" w:lineRule="exact" w:before="0"/>
                          <w:ind w:left="0" w:right="0" w:firstLine="0"/>
                          <w:jc w:val="left"/>
                          <w:rPr>
                            <w:rFonts w:ascii="Aleo" w:hAnsi="Aleo"/>
                            <w:b w:val="0"/>
                            <w:sz w:val="17"/>
                          </w:rPr>
                        </w:pP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V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4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O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P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A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N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3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F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K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S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B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E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T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0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|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3"/>
                            <w:sz w:val="17"/>
                          </w:rPr>
                          <w:t> 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M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I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L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z w:val="17"/>
                          </w:rPr>
                          <w:t>J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Aleo" w:hAnsi="Aleo"/>
                            <w:b w:val="0"/>
                            <w:color w:val="FFFFFF"/>
                            <w:spacing w:val="-10"/>
                            <w:sz w:val="17"/>
                          </w:rPr>
                          <w:t>Ø</w:t>
                        </w:r>
                      </w:p>
                    </w:txbxContent>
                  </v:textbox>
                  <w10:wrap type="none"/>
                </v:shape>
                <v:shape style="position:absolute;left:538;top:-1197;width:1358;height:820" type="#_x0000_t202" id="docshape34" filled="false" stroked="false">
                  <v:textbox inset="0,0,0,0">
                    <w:txbxContent>
                      <w:p>
                        <w:pPr>
                          <w:spacing w:line="820" w:lineRule="exact" w:before="0"/>
                          <w:ind w:left="0" w:right="0" w:firstLine="0"/>
                          <w:jc w:val="left"/>
                          <w:rPr>
                            <w:sz w:val="82"/>
                          </w:rPr>
                        </w:pPr>
                        <w:r>
                          <w:rPr>
                            <w:color w:val="FFFFFF"/>
                            <w:spacing w:val="-5"/>
                            <w:sz w:val="82"/>
                          </w:rPr>
                          <w:t>FDV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Generelt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mottak/lagring:</w:t>
      </w:r>
    </w:p>
    <w:p>
      <w:pPr>
        <w:pStyle w:val="BodyText"/>
        <w:spacing w:before="260"/>
        <w:rPr>
          <w:b/>
          <w:sz w:val="30"/>
        </w:rPr>
      </w:pPr>
    </w:p>
    <w:p>
      <w:pPr>
        <w:pStyle w:val="Heading3"/>
      </w:pPr>
      <w:r>
        <w:rPr>
          <w:color w:val="231F20"/>
          <w:spacing w:val="-2"/>
        </w:rPr>
        <w:t>Leveranse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mottak:</w:t>
      </w:r>
    </w:p>
    <w:p>
      <w:pPr>
        <w:pStyle w:val="BodyText"/>
        <w:spacing w:before="71"/>
        <w:ind w:left="538"/>
      </w:pPr>
      <w:r>
        <w:rPr>
          <w:color w:val="231F20"/>
        </w:rPr>
        <w:t>Kontroller</w:t>
      </w:r>
      <w:r>
        <w:rPr>
          <w:color w:val="231F20"/>
          <w:spacing w:val="-8"/>
        </w:rPr>
        <w:t> </w:t>
      </w:r>
      <w:r>
        <w:rPr>
          <w:color w:val="231F20"/>
        </w:rPr>
        <w:t>varene</w:t>
      </w:r>
      <w:r>
        <w:rPr>
          <w:color w:val="231F20"/>
          <w:spacing w:val="-7"/>
        </w:rPr>
        <w:t> </w:t>
      </w:r>
      <w:r>
        <w:rPr>
          <w:color w:val="231F20"/>
        </w:rPr>
        <w:t>nøye</w:t>
      </w:r>
      <w:r>
        <w:rPr>
          <w:color w:val="231F20"/>
          <w:spacing w:val="-8"/>
        </w:rPr>
        <w:t> </w:t>
      </w:r>
      <w:r>
        <w:rPr>
          <w:color w:val="231F20"/>
        </w:rPr>
        <w:t>så</w:t>
      </w:r>
      <w:r>
        <w:rPr>
          <w:color w:val="231F20"/>
          <w:spacing w:val="-8"/>
        </w:rPr>
        <w:t> </w:t>
      </w:r>
      <w:r>
        <w:rPr>
          <w:color w:val="231F20"/>
        </w:rPr>
        <w:t>ingen</w:t>
      </w:r>
      <w:r>
        <w:rPr>
          <w:color w:val="231F20"/>
          <w:spacing w:val="-8"/>
        </w:rPr>
        <w:t> </w:t>
      </w:r>
      <w:r>
        <w:rPr>
          <w:color w:val="231F20"/>
        </w:rPr>
        <w:t>transportskader</w:t>
      </w:r>
      <w:r>
        <w:rPr>
          <w:color w:val="231F20"/>
          <w:spacing w:val="-8"/>
        </w:rPr>
        <w:t> </w:t>
      </w:r>
      <w:r>
        <w:rPr>
          <w:color w:val="231F20"/>
        </w:rPr>
        <w:t>forekommer</w:t>
      </w:r>
      <w:r>
        <w:rPr>
          <w:color w:val="231F20"/>
          <w:spacing w:val="-7"/>
        </w:rPr>
        <w:t> </w:t>
      </w:r>
      <w:r>
        <w:rPr>
          <w:color w:val="231F20"/>
        </w:rPr>
        <w:t>og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leveransen</w:t>
      </w:r>
      <w:r>
        <w:rPr>
          <w:color w:val="231F20"/>
          <w:spacing w:val="-9"/>
        </w:rPr>
        <w:t> </w:t>
      </w:r>
      <w:r>
        <w:rPr>
          <w:color w:val="231F20"/>
        </w:rPr>
        <w:t>inneholder</w:t>
      </w:r>
      <w:r>
        <w:rPr>
          <w:color w:val="231F20"/>
          <w:spacing w:val="-7"/>
        </w:rPr>
        <w:t> </w:t>
      </w:r>
      <w:r>
        <w:rPr>
          <w:color w:val="231F20"/>
        </w:rPr>
        <w:t>oppgitte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antall</w:t>
      </w:r>
    </w:p>
    <w:p>
      <w:pPr>
        <w:pStyle w:val="BodyText"/>
        <w:spacing w:before="72"/>
        <w:ind w:left="538"/>
      </w:pPr>
      <w:r>
        <w:rPr>
          <w:color w:val="231F20"/>
        </w:rPr>
        <w:t>kolli.</w:t>
      </w:r>
      <w:r>
        <w:rPr>
          <w:color w:val="231F20"/>
          <w:spacing w:val="-10"/>
        </w:rPr>
        <w:t> </w:t>
      </w:r>
      <w:r>
        <w:rPr>
          <w:color w:val="231F20"/>
        </w:rPr>
        <w:t>Før</w:t>
      </w:r>
      <w:r>
        <w:rPr>
          <w:color w:val="231F20"/>
          <w:spacing w:val="-10"/>
        </w:rPr>
        <w:t> </w:t>
      </w:r>
      <w:r>
        <w:rPr>
          <w:color w:val="231F20"/>
        </w:rPr>
        <w:t>reklamasjon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gjelder:</w:t>
      </w:r>
    </w:p>
    <w:p>
      <w:pPr>
        <w:pStyle w:val="BodyText"/>
        <w:spacing w:before="143"/>
      </w:pP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40" w:lineRule="auto" w:before="0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Synlige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transportskader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5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3"/>
        </w:numPr>
        <w:tabs>
          <w:tab w:pos="898" w:val="left" w:leader="none"/>
        </w:tabs>
        <w:spacing w:line="240" w:lineRule="auto" w:before="71" w:after="0"/>
        <w:ind w:left="898" w:right="0" w:hanging="360"/>
        <w:jc w:val="left"/>
        <w:rPr>
          <w:sz w:val="22"/>
        </w:rPr>
      </w:pPr>
      <w:r>
        <w:rPr>
          <w:color w:val="231F20"/>
          <w:sz w:val="22"/>
        </w:rPr>
        <w:t>Savnes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gods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ved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mottak,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dette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noteres</w:t>
      </w:r>
      <w:r>
        <w:rPr>
          <w:color w:val="231F20"/>
          <w:spacing w:val="-8"/>
          <w:sz w:val="22"/>
        </w:rPr>
        <w:t> </w:t>
      </w:r>
      <w:r>
        <w:rPr>
          <w:color w:val="231F20"/>
          <w:sz w:val="22"/>
        </w:rPr>
        <w:t>på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fraktbrev</w:t>
      </w:r>
      <w:r>
        <w:rPr>
          <w:color w:val="231F20"/>
          <w:spacing w:val="-7"/>
          <w:sz w:val="22"/>
        </w:rPr>
        <w:t> </w:t>
      </w:r>
      <w:r>
        <w:rPr>
          <w:color w:val="231F20"/>
          <w:sz w:val="22"/>
        </w:rPr>
        <w:t>før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det</w:t>
      </w:r>
      <w:r>
        <w:rPr>
          <w:color w:val="231F20"/>
          <w:spacing w:val="-7"/>
          <w:sz w:val="22"/>
        </w:rPr>
        <w:t> </w:t>
      </w:r>
      <w:r>
        <w:rPr>
          <w:color w:val="231F20"/>
          <w:spacing w:val="-2"/>
          <w:sz w:val="22"/>
        </w:rPr>
        <w:t>signeres.</w:t>
      </w:r>
    </w:p>
    <w:p>
      <w:pPr>
        <w:pStyle w:val="ListParagraph"/>
        <w:numPr>
          <w:ilvl w:val="0"/>
          <w:numId w:val="3"/>
        </w:numPr>
        <w:tabs>
          <w:tab w:pos="886" w:val="left" w:leader="none"/>
          <w:tab w:pos="898" w:val="left" w:leader="none"/>
        </w:tabs>
        <w:spacing w:line="304" w:lineRule="auto" w:before="72" w:after="0"/>
        <w:ind w:left="886" w:right="2581" w:hanging="349"/>
        <w:jc w:val="left"/>
        <w:rPr>
          <w:sz w:val="22"/>
        </w:rPr>
      </w:pPr>
      <w:r>
        <w:rPr>
          <w:color w:val="231F20"/>
          <w:sz w:val="22"/>
        </w:rPr>
        <w:tab/>
        <w:t>Usynlige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skader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som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kan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skyldes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transporten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skal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meldes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til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transportør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umiddelbart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og</w:t>
      </w:r>
      <w:r>
        <w:rPr>
          <w:color w:val="231F20"/>
          <w:spacing w:val="-6"/>
          <w:sz w:val="22"/>
        </w:rPr>
        <w:t> </w:t>
      </w:r>
      <w:r>
        <w:rPr>
          <w:color w:val="231F20"/>
          <w:sz w:val="22"/>
        </w:rPr>
        <w:t>senest innen 7 dager etter mottak.</w:t>
      </w:r>
    </w:p>
    <w:p>
      <w:pPr>
        <w:pStyle w:val="BodyText"/>
        <w:spacing w:before="262"/>
        <w:ind w:left="538"/>
      </w:pPr>
      <w:r>
        <w:rPr>
          <w:color w:val="231F20"/>
        </w:rPr>
        <w:t>Om</w:t>
      </w:r>
      <w:r>
        <w:rPr>
          <w:color w:val="231F20"/>
          <w:spacing w:val="-6"/>
        </w:rPr>
        <w:t> </w:t>
      </w:r>
      <w:r>
        <w:rPr>
          <w:color w:val="231F20"/>
        </w:rPr>
        <w:t>transportskaden</w:t>
      </w:r>
      <w:r>
        <w:rPr>
          <w:color w:val="231F20"/>
          <w:spacing w:val="-7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det</w:t>
      </w:r>
      <w:r>
        <w:rPr>
          <w:color w:val="231F20"/>
          <w:spacing w:val="-6"/>
        </w:rPr>
        <w:t> </w:t>
      </w:r>
      <w:r>
        <w:rPr>
          <w:color w:val="231F20"/>
        </w:rPr>
        <w:t>savnede</w:t>
      </w:r>
      <w:r>
        <w:rPr>
          <w:color w:val="231F20"/>
          <w:spacing w:val="-5"/>
        </w:rPr>
        <w:t> </w:t>
      </w:r>
      <w:r>
        <w:rPr>
          <w:color w:val="231F20"/>
        </w:rPr>
        <w:t>godset</w:t>
      </w:r>
      <w:r>
        <w:rPr>
          <w:color w:val="231F20"/>
          <w:spacing w:val="-6"/>
        </w:rPr>
        <w:t> </w:t>
      </w:r>
      <w:r>
        <w:rPr>
          <w:color w:val="231F20"/>
        </w:rPr>
        <w:t>gjelder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krav</w:t>
      </w:r>
      <w:r>
        <w:rPr>
          <w:color w:val="231F20"/>
          <w:spacing w:val="-6"/>
        </w:rPr>
        <w:t> </w:t>
      </w:r>
      <w:r>
        <w:rPr>
          <w:color w:val="231F20"/>
        </w:rPr>
        <w:t>mot</w:t>
      </w:r>
      <w:r>
        <w:rPr>
          <w:color w:val="231F20"/>
          <w:spacing w:val="-5"/>
        </w:rPr>
        <w:t> </w:t>
      </w:r>
      <w:r>
        <w:rPr>
          <w:color w:val="231F20"/>
        </w:rPr>
        <w:t>Nordicdoor,</w:t>
      </w:r>
      <w:r>
        <w:rPr>
          <w:color w:val="231F20"/>
          <w:spacing w:val="-6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dette</w:t>
      </w:r>
      <w:r>
        <w:rPr>
          <w:color w:val="231F20"/>
          <w:spacing w:val="-6"/>
        </w:rPr>
        <w:t> </w:t>
      </w:r>
      <w:r>
        <w:rPr>
          <w:color w:val="231F20"/>
        </w:rPr>
        <w:t>meldes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til</w:t>
      </w:r>
    </w:p>
    <w:p>
      <w:pPr>
        <w:pStyle w:val="BodyText"/>
        <w:spacing w:before="71"/>
        <w:ind w:left="538"/>
      </w:pPr>
      <w:r>
        <w:rPr>
          <w:color w:val="231F20"/>
        </w:rPr>
        <w:t>Nordic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2"/>
        </w:rPr>
        <w:t> umiddelbart.</w:t>
      </w:r>
    </w:p>
    <w:p>
      <w:pPr>
        <w:pStyle w:val="BodyText"/>
        <w:spacing w:before="143"/>
      </w:pPr>
    </w:p>
    <w:p>
      <w:pPr>
        <w:pStyle w:val="Heading3"/>
      </w:pPr>
      <w:r>
        <w:rPr>
          <w:color w:val="231F20"/>
          <w:spacing w:val="-2"/>
        </w:rPr>
        <w:t>Lagring:</w:t>
      </w:r>
    </w:p>
    <w:p>
      <w:pPr>
        <w:pStyle w:val="BodyText"/>
        <w:spacing w:line="304" w:lineRule="auto" w:before="71"/>
        <w:ind w:left="538" w:right="1001"/>
      </w:pPr>
      <w:r>
        <w:rPr>
          <w:color w:val="231F20"/>
        </w:rPr>
        <w:t>Pallen</w:t>
      </w:r>
      <w:r>
        <w:rPr>
          <w:color w:val="231F20"/>
          <w:spacing w:val="-6"/>
        </w:rPr>
        <w:t> </w:t>
      </w:r>
      <w:r>
        <w:rPr>
          <w:color w:val="231F20"/>
        </w:rPr>
        <w:t>er</w:t>
      </w:r>
      <w:r>
        <w:rPr>
          <w:color w:val="231F20"/>
          <w:spacing w:val="-5"/>
        </w:rPr>
        <w:t> </w:t>
      </w:r>
      <w:r>
        <w:rPr>
          <w:color w:val="231F20"/>
        </w:rPr>
        <w:t>ikke</w:t>
      </w:r>
      <w:r>
        <w:rPr>
          <w:color w:val="231F20"/>
          <w:spacing w:val="-5"/>
        </w:rPr>
        <w:t> </w:t>
      </w:r>
      <w:r>
        <w:rPr>
          <w:color w:val="231F20"/>
        </w:rPr>
        <w:t>pakket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utendørs</w:t>
      </w:r>
      <w:r>
        <w:rPr>
          <w:color w:val="231F20"/>
          <w:spacing w:val="-6"/>
        </w:rPr>
        <w:t> </w:t>
      </w:r>
      <w:r>
        <w:rPr>
          <w:color w:val="231F20"/>
        </w:rPr>
        <w:t>lagring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må</w:t>
      </w:r>
      <w:r>
        <w:rPr>
          <w:color w:val="231F20"/>
          <w:spacing w:val="-6"/>
        </w:rPr>
        <w:t> </w:t>
      </w:r>
      <w:r>
        <w:rPr>
          <w:color w:val="231F20"/>
        </w:rPr>
        <w:t>snarest</w:t>
      </w:r>
      <w:r>
        <w:rPr>
          <w:color w:val="231F20"/>
          <w:spacing w:val="-5"/>
        </w:rPr>
        <w:t> </w:t>
      </w:r>
      <w:r>
        <w:rPr>
          <w:color w:val="231F20"/>
        </w:rPr>
        <w:t>mulig</w:t>
      </w:r>
      <w:r>
        <w:rPr>
          <w:color w:val="231F20"/>
          <w:spacing w:val="-5"/>
        </w:rPr>
        <w:t> </w:t>
      </w:r>
      <w:r>
        <w:rPr>
          <w:color w:val="231F20"/>
        </w:rPr>
        <w:t>plasseres</w:t>
      </w:r>
      <w:r>
        <w:rPr>
          <w:color w:val="231F20"/>
          <w:spacing w:val="-6"/>
        </w:rPr>
        <w:t> </w:t>
      </w:r>
      <w:r>
        <w:rPr>
          <w:color w:val="231F20"/>
        </w:rPr>
        <w:t>tørt.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å</w:t>
      </w:r>
      <w:r>
        <w:rPr>
          <w:color w:val="231F20"/>
          <w:spacing w:val="-6"/>
        </w:rPr>
        <w:t> </w:t>
      </w:r>
      <w:r>
        <w:rPr>
          <w:color w:val="231F20"/>
        </w:rPr>
        <w:t>unngå</w:t>
      </w:r>
      <w:r>
        <w:rPr>
          <w:color w:val="231F20"/>
          <w:spacing w:val="-6"/>
        </w:rPr>
        <w:t> </w:t>
      </w:r>
      <w:r>
        <w:rPr>
          <w:color w:val="231F20"/>
        </w:rPr>
        <w:t>eventuell fuktighet/kondens som kan skade produktene, må deretter emballasjen åpnes for lufting.</w:t>
      </w:r>
    </w:p>
    <w:p>
      <w:pPr>
        <w:pStyle w:val="BodyText"/>
        <w:spacing w:before="69"/>
      </w:pPr>
    </w:p>
    <w:p>
      <w:pPr>
        <w:pStyle w:val="BodyText"/>
        <w:spacing w:line="304" w:lineRule="auto" w:before="1"/>
        <w:ind w:left="538" w:right="1881"/>
      </w:pPr>
      <w:r>
        <w:rPr>
          <w:color w:val="231F20"/>
        </w:rPr>
        <w:t>Dører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karmer</w:t>
      </w:r>
      <w:r>
        <w:rPr>
          <w:color w:val="231F20"/>
          <w:spacing w:val="-5"/>
        </w:rPr>
        <w:t> </w:t>
      </w:r>
      <w:r>
        <w:rPr>
          <w:color w:val="231F20"/>
        </w:rPr>
        <w:t>skal</w:t>
      </w:r>
      <w:r>
        <w:rPr>
          <w:color w:val="231F20"/>
          <w:spacing w:val="-6"/>
        </w:rPr>
        <w:t> </w:t>
      </w:r>
      <w:r>
        <w:rPr>
          <w:color w:val="231F20"/>
        </w:rPr>
        <w:t>lagres</w:t>
      </w:r>
      <w:r>
        <w:rPr>
          <w:color w:val="231F20"/>
          <w:spacing w:val="-6"/>
        </w:rPr>
        <w:t> </w:t>
      </w:r>
      <w:r>
        <w:rPr>
          <w:color w:val="231F20"/>
        </w:rPr>
        <w:t>stående</w:t>
      </w:r>
      <w:r>
        <w:rPr>
          <w:color w:val="231F20"/>
          <w:spacing w:val="-5"/>
        </w:rPr>
        <w:t> </w:t>
      </w:r>
      <w:r>
        <w:rPr>
          <w:color w:val="231F20"/>
        </w:rPr>
        <w:t>eller</w:t>
      </w:r>
      <w:r>
        <w:rPr>
          <w:color w:val="231F20"/>
          <w:spacing w:val="-5"/>
        </w:rPr>
        <w:t> </w:t>
      </w:r>
      <w:r>
        <w:rPr>
          <w:color w:val="231F20"/>
        </w:rPr>
        <w:t>liggende</w:t>
      </w:r>
      <w:r>
        <w:rPr>
          <w:color w:val="231F20"/>
          <w:spacing w:val="-5"/>
        </w:rPr>
        <w:t> </w:t>
      </w:r>
      <w:r>
        <w:rPr>
          <w:color w:val="231F20"/>
        </w:rPr>
        <w:t>på</w:t>
      </w:r>
      <w:r>
        <w:rPr>
          <w:color w:val="231F20"/>
          <w:spacing w:val="-6"/>
        </w:rPr>
        <w:t> </w:t>
      </w:r>
      <w:r>
        <w:rPr>
          <w:color w:val="231F20"/>
        </w:rPr>
        <w:t>stabilt</w:t>
      </w:r>
      <w:r>
        <w:rPr>
          <w:color w:val="231F20"/>
          <w:spacing w:val="-5"/>
        </w:rPr>
        <w:t> </w:t>
      </w:r>
      <w:r>
        <w:rPr>
          <w:color w:val="231F20"/>
        </w:rPr>
        <w:t>underlag</w:t>
      </w:r>
      <w:r>
        <w:rPr>
          <w:color w:val="231F20"/>
          <w:spacing w:val="-5"/>
        </w:rPr>
        <w:t> </w:t>
      </w:r>
      <w:r>
        <w:rPr>
          <w:color w:val="231F20"/>
        </w:rPr>
        <w:t>med</w:t>
      </w:r>
      <w:r>
        <w:rPr>
          <w:color w:val="231F20"/>
          <w:spacing w:val="-6"/>
        </w:rPr>
        <w:t> </w:t>
      </w:r>
      <w:r>
        <w:rPr>
          <w:color w:val="231F20"/>
        </w:rPr>
        <w:t>minst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cm</w:t>
      </w:r>
      <w:r>
        <w:rPr>
          <w:color w:val="231F20"/>
          <w:spacing w:val="-5"/>
        </w:rPr>
        <w:t> </w:t>
      </w:r>
      <w:r>
        <w:rPr>
          <w:color w:val="231F20"/>
        </w:rPr>
        <w:t>avstand</w:t>
      </w:r>
      <w:r>
        <w:rPr>
          <w:color w:val="231F20"/>
          <w:spacing w:val="-6"/>
        </w:rPr>
        <w:t> </w:t>
      </w:r>
      <w:r>
        <w:rPr>
          <w:color w:val="231F20"/>
        </w:rPr>
        <w:t>til</w:t>
      </w:r>
      <w:r>
        <w:rPr>
          <w:color w:val="231F20"/>
          <w:spacing w:val="-6"/>
        </w:rPr>
        <w:t> </w:t>
      </w:r>
      <w:r>
        <w:rPr>
          <w:color w:val="231F20"/>
        </w:rPr>
        <w:t>gulv. Vær obs på fabrikkmontert beslag, dette må ikke skades eller skade inntillstående/-liggende dører.</w:t>
      </w:r>
    </w:p>
    <w:p>
      <w:pPr>
        <w:pStyle w:val="BodyText"/>
        <w:spacing w:line="304" w:lineRule="auto"/>
        <w:ind w:left="538" w:right="1881"/>
      </w:pPr>
      <w:r>
        <w:rPr>
          <w:color w:val="231F20"/>
        </w:rPr>
        <w:t>Beslag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>
          <w:color w:val="231F20"/>
          <w:spacing w:val="-8"/>
        </w:rPr>
        <w:t> </w:t>
      </w:r>
      <w:r>
        <w:rPr>
          <w:color w:val="231F20"/>
        </w:rPr>
        <w:t>som</w:t>
      </w:r>
      <w:r>
        <w:rPr>
          <w:color w:val="231F20"/>
          <w:spacing w:val="-7"/>
        </w:rPr>
        <w:t> </w:t>
      </w:r>
      <w:r>
        <w:rPr>
          <w:color w:val="231F20"/>
        </w:rPr>
        <w:t>leveres</w:t>
      </w:r>
      <w:r>
        <w:rPr>
          <w:color w:val="231F20"/>
          <w:spacing w:val="-8"/>
        </w:rPr>
        <w:t> </w:t>
      </w:r>
      <w:r>
        <w:rPr>
          <w:color w:val="231F20"/>
        </w:rPr>
        <w:t>separat</w:t>
      </w:r>
      <w:r>
        <w:rPr>
          <w:color w:val="231F20"/>
          <w:spacing w:val="-7"/>
        </w:rPr>
        <w:t> </w:t>
      </w:r>
      <w:r>
        <w:rPr>
          <w:color w:val="231F20"/>
        </w:rPr>
        <w:t>skal</w:t>
      </w:r>
      <w:r>
        <w:rPr>
          <w:color w:val="231F20"/>
          <w:spacing w:val="-8"/>
        </w:rPr>
        <w:t> </w:t>
      </w:r>
      <w:r>
        <w:rPr>
          <w:color w:val="231F20"/>
        </w:rPr>
        <w:t>oppbevares</w:t>
      </w:r>
      <w:r>
        <w:rPr>
          <w:color w:val="231F20"/>
          <w:spacing w:val="-8"/>
        </w:rPr>
        <w:t> </w:t>
      </w:r>
      <w:r>
        <w:rPr>
          <w:color w:val="231F20"/>
        </w:rPr>
        <w:t>innendørs.</w:t>
      </w:r>
      <w:r>
        <w:rPr>
          <w:color w:val="231F20"/>
          <w:spacing w:val="-8"/>
        </w:rPr>
        <w:t> </w:t>
      </w:r>
      <w:r>
        <w:rPr>
          <w:color w:val="231F20"/>
        </w:rPr>
        <w:t>Påse</w:t>
      </w:r>
      <w:r>
        <w:rPr>
          <w:color w:val="231F20"/>
          <w:spacing w:val="-7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interne</w:t>
      </w:r>
      <w:r>
        <w:rPr>
          <w:color w:val="231F20"/>
          <w:spacing w:val="-7"/>
        </w:rPr>
        <w:t> </w:t>
      </w:r>
      <w:r>
        <w:rPr>
          <w:color w:val="231F20"/>
        </w:rPr>
        <w:t>transporter</w:t>
      </w:r>
      <w:r>
        <w:rPr>
          <w:color w:val="231F20"/>
          <w:spacing w:val="-7"/>
        </w:rPr>
        <w:t> </w:t>
      </w:r>
      <w:r>
        <w:rPr>
          <w:color w:val="231F20"/>
        </w:rPr>
        <w:t>ikke</w:t>
      </w:r>
      <w:r>
        <w:rPr>
          <w:color w:val="231F20"/>
          <w:spacing w:val="-7"/>
        </w:rPr>
        <w:t> </w:t>
      </w:r>
      <w:r>
        <w:rPr>
          <w:color w:val="231F20"/>
        </w:rPr>
        <w:t>skader produktene eller emballasjen slik at overflateskader oppstår.</w:t>
      </w:r>
    </w:p>
    <w:sectPr>
      <w:headerReference w:type="default" r:id="rId18"/>
      <w:footerReference w:type="default" r:id="rId19"/>
      <w:pgSz w:w="11910" w:h="16840"/>
      <w:pgMar w:header="0" w:footer="452" w:top="0" w:bottom="6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leo">
    <w:altName w:val="Aleo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896">
              <wp:simplePos x="0" y="0"/>
              <wp:positionH relativeFrom="page">
                <wp:posOffset>221300</wp:posOffset>
              </wp:positionH>
              <wp:positionV relativeFrom="page">
                <wp:posOffset>10355303</wp:posOffset>
              </wp:positionV>
              <wp:extent cx="566420" cy="1778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16.03.23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15.378235pt;width:44.6pt;height:14pt;mso-position-horizontal-relative:page;mso-position-vertical-relative:page;z-index:-15875584" type="#_x0000_t202" id="docshape6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16.03.23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1408">
              <wp:simplePos x="0" y="0"/>
              <wp:positionH relativeFrom="page">
                <wp:posOffset>3224495</wp:posOffset>
              </wp:positionH>
              <wp:positionV relativeFrom="page">
                <wp:posOffset>10355303</wp:posOffset>
              </wp:positionV>
              <wp:extent cx="1111885" cy="2159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15.378235pt;width:87.55pt;height:17pt;mso-position-horizontal-relative:page;mso-position-vertical-relative:page;z-index:-15875072" type="#_x0000_t202" id="docshape7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1920">
              <wp:simplePos x="0" y="0"/>
              <wp:positionH relativeFrom="page">
                <wp:posOffset>221300</wp:posOffset>
              </wp:positionH>
              <wp:positionV relativeFrom="page">
                <wp:posOffset>10265303</wp:posOffset>
              </wp:positionV>
              <wp:extent cx="566420" cy="177800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16.03.23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08.291626pt;width:44.6pt;height:14pt;mso-position-horizontal-relative:page;mso-position-vertical-relative:page;z-index:-15874560" type="#_x0000_t202" id="docshape17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16.03.23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2432">
              <wp:simplePos x="0" y="0"/>
              <wp:positionH relativeFrom="page">
                <wp:posOffset>3224495</wp:posOffset>
              </wp:positionH>
              <wp:positionV relativeFrom="page">
                <wp:posOffset>10265303</wp:posOffset>
              </wp:positionV>
              <wp:extent cx="1111885" cy="215900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08.291626pt;width:87.55pt;height:17pt;mso-position-horizontal-relative:page;mso-position-vertical-relative:page;z-index:-15874048" type="#_x0000_t202" id="docshape18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2944">
              <wp:simplePos x="0" y="0"/>
              <wp:positionH relativeFrom="page">
                <wp:posOffset>221300</wp:posOffset>
              </wp:positionH>
              <wp:positionV relativeFrom="page">
                <wp:posOffset>10265303</wp:posOffset>
              </wp:positionV>
              <wp:extent cx="566420" cy="177800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56642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2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4"/>
                            </w:rPr>
                            <w:t>16.03.23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4252pt;margin-top:808.291626pt;width:44.6pt;height:14pt;mso-position-horizontal-relative:page;mso-position-vertical-relative:page;z-index:-15873536" type="#_x0000_t202" id="docshape26" filled="false" stroked="false">
              <v:textbox inset="0,0,0,0">
                <w:txbxContent>
                  <w:p>
                    <w:pPr>
                      <w:spacing w:line="264" w:lineRule="exact" w:before="0"/>
                      <w:ind w:left="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sz w:val="24"/>
                      </w:rPr>
                      <w:t>16.03.23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3456">
              <wp:simplePos x="0" y="0"/>
              <wp:positionH relativeFrom="page">
                <wp:posOffset>3224495</wp:posOffset>
              </wp:positionH>
              <wp:positionV relativeFrom="page">
                <wp:posOffset>10265303</wp:posOffset>
              </wp:positionV>
              <wp:extent cx="1111885" cy="215900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1111885" cy="215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26" w:lineRule="exact" w:before="0"/>
                            <w:ind w:left="20" w:right="0" w:firstLine="0"/>
                            <w:jc w:val="left"/>
                            <w:rPr>
                              <w:sz w:val="30"/>
                            </w:rPr>
                          </w:pPr>
                          <w:r>
                            <w:rPr>
                              <w:spacing w:val="-2"/>
                              <w:sz w:val="30"/>
                            </w:rPr>
                            <w:t>nordicdoor.no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3.897293pt;margin-top:808.291626pt;width:87.55pt;height:17pt;mso-position-horizontal-relative:page;mso-position-vertical-relative:page;z-index:-15873024" type="#_x0000_t202" id="docshape27" filled="false" stroked="false">
              <v:textbox inset="0,0,0,0">
                <w:txbxContent>
                  <w:p>
                    <w:pPr>
                      <w:spacing w:line="326" w:lineRule="exact" w:before="0"/>
                      <w:ind w:left="2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pacing w:val="-2"/>
                        <w:sz w:val="30"/>
                      </w:rPr>
                      <w:t>nordicdoor.no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98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09" cy="151257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7560309" cy="1512570"/>
                        <a:chExt cx="7560309" cy="151257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6362"/>
                          <a:ext cx="7560309" cy="1499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49987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499298"/>
                              </a:lnTo>
                              <a:lnTo>
                                <a:pt x="7559992" y="1499298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0"/>
                          <a:ext cx="7560309" cy="1512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12570">
                              <a:moveTo>
                                <a:pt x="7560005" y="1499298"/>
                              </a:moveTo>
                              <a:lnTo>
                                <a:pt x="0" y="1499298"/>
                              </a:lnTo>
                              <a:lnTo>
                                <a:pt x="0" y="1511998"/>
                              </a:lnTo>
                              <a:lnTo>
                                <a:pt x="7560005" y="1511998"/>
                              </a:lnTo>
                              <a:lnTo>
                                <a:pt x="7560005" y="1499298"/>
                              </a:lnTo>
                              <a:close/>
                            </a:path>
                            <a:path w="7560309" h="1512570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560005" y="12700"/>
                              </a:ln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94A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4" name="Image 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29689" y="385559"/>
                          <a:ext cx="4100634" cy="5654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0pt;margin-top:.000015pt;width:595.3pt;height:119.1pt;mso-position-horizontal-relative:page;mso-position-vertical-relative:page;z-index:-15876608" id="docshapegroup1" coordorigin="0,0" coordsize="11906,2382">
              <v:rect style="position:absolute;left:0;top:10;width:11906;height:2362" id="docshape2" filled="true" fillcolor="#8894a1" stroked="false">
                <v:fill type="solid"/>
              </v:rect>
              <v:shape style="position:absolute;left:0;top:0;width:11906;height:2382" id="docshape3" coordorigin="0,0" coordsize="11906,2382" path="m11906,2361l0,2361,0,2381,11906,2381,11906,2361xm11906,0l0,0,0,20,11906,20,11906,0xe" filled="true" fillcolor="#8894a1" stroked="false">
                <v:path arrowok="t"/>
                <v:fill type="solid"/>
              </v:shape>
              <v:shape style="position:absolute;left:2723;top:607;width:6458;height:891" type="#_x0000_t75" id="docshape4" stroked="false">
                <v:imagedata r:id="rId1" o:title="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0384">
              <wp:simplePos x="0" y="0"/>
              <wp:positionH relativeFrom="page">
                <wp:posOffset>1729771</wp:posOffset>
              </wp:positionH>
              <wp:positionV relativeFrom="page">
                <wp:posOffset>1033948</wp:posOffset>
              </wp:positionV>
              <wp:extent cx="4070985" cy="14541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407098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Aleo" w:hAnsi="Aleo"/>
                              <w:b w:val="0"/>
                              <w:sz w:val="17"/>
                            </w:rPr>
                          </w:pP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V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4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O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P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8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3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F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K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1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B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T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0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|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3"/>
                              <w:sz w:val="17"/>
                            </w:rPr>
                            <w:t> 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M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4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3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z w:val="17"/>
                            </w:rPr>
                            <w:t>J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12"/>
                              <w:sz w:val="17"/>
                            </w:rPr>
                            <w:t> </w:t>
                          </w:r>
                          <w:r>
                            <w:rPr>
                              <w:rFonts w:ascii="Aleo" w:hAnsi="Aleo"/>
                              <w:b w:val="0"/>
                              <w:color w:val="FFFFFF"/>
                              <w:spacing w:val="-10"/>
                              <w:sz w:val="17"/>
                            </w:rPr>
                            <w:t>Ø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36.202499pt;margin-top:81.413261pt;width:320.55pt;height:11.45pt;mso-position-horizontal-relative:page;mso-position-vertical-relative:page;z-index:-15876096" type="#_x0000_t202" id="docshape5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Aleo" w:hAnsi="Aleo"/>
                        <w:b w:val="0"/>
                        <w:sz w:val="17"/>
                      </w:rPr>
                    </w:pP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V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4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O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P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A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N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8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3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F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K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S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B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E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T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0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|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3"/>
                        <w:sz w:val="17"/>
                      </w:rPr>
                      <w:t> 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M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4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I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3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L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z w:val="17"/>
                      </w:rPr>
                      <w:t>J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leo" w:hAnsi="Aleo"/>
                        <w:b w:val="0"/>
                        <w:color w:val="FFFFFF"/>
                        <w:spacing w:val="-10"/>
                        <w:sz w:val="17"/>
                      </w:rPr>
                      <w:t>Ø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1982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085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187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290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39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495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597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00" w:hanging="360"/>
      </w:pPr>
      <w:rPr>
        <w:rFonts w:hint="default"/>
        <w:lang w:val="nn-N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31" w:hanging="4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3116" w:hanging="4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4093" w:hanging="4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5069" w:hanging="4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6046" w:hanging="4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7022" w:hanging="4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999" w:hanging="4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975" w:hanging="4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952" w:hanging="460"/>
      </w:pPr>
      <w:rPr>
        <w:rFonts w:hint="default"/>
        <w:lang w:val="nn-NO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26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spacing w:val="0"/>
        <w:w w:val="100"/>
        <w:sz w:val="22"/>
        <w:szCs w:val="22"/>
        <w:lang w:val="nn-NO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nn-NO" w:eastAsia="en-US" w:bidi="ar-SA"/>
      </w:rPr>
    </w:lvl>
    <w:lvl w:ilvl="2">
      <w:start w:val="0"/>
      <w:numFmt w:val="bullet"/>
      <w:lvlText w:val="•"/>
      <w:lvlJc w:val="left"/>
      <w:pPr>
        <w:ind w:left="3117" w:hanging="360"/>
      </w:pPr>
      <w:rPr>
        <w:rFonts w:hint="default"/>
        <w:lang w:val="nn-NO" w:eastAsia="en-US" w:bidi="ar-SA"/>
      </w:rPr>
    </w:lvl>
    <w:lvl w:ilvl="3">
      <w:start w:val="0"/>
      <w:numFmt w:val="bullet"/>
      <w:lvlText w:val="•"/>
      <w:lvlJc w:val="left"/>
      <w:pPr>
        <w:ind w:left="4215" w:hanging="360"/>
      </w:pPr>
      <w:rPr>
        <w:rFonts w:hint="default"/>
        <w:lang w:val="nn-NO" w:eastAsia="en-US" w:bidi="ar-SA"/>
      </w:rPr>
    </w:lvl>
    <w:lvl w:ilvl="4">
      <w:start w:val="0"/>
      <w:numFmt w:val="bullet"/>
      <w:lvlText w:val="•"/>
      <w:lvlJc w:val="left"/>
      <w:pPr>
        <w:ind w:left="5314" w:hanging="360"/>
      </w:pPr>
      <w:rPr>
        <w:rFonts w:hint="default"/>
        <w:lang w:val="nn-NO" w:eastAsia="en-US" w:bidi="ar-SA"/>
      </w:rPr>
    </w:lvl>
    <w:lvl w:ilvl="5">
      <w:start w:val="0"/>
      <w:numFmt w:val="bullet"/>
      <w:lvlText w:val="•"/>
      <w:lvlJc w:val="left"/>
      <w:pPr>
        <w:ind w:left="6412" w:hanging="360"/>
      </w:pPr>
      <w:rPr>
        <w:rFonts w:hint="default"/>
        <w:lang w:val="nn-NO" w:eastAsia="en-US" w:bidi="ar-SA"/>
      </w:rPr>
    </w:lvl>
    <w:lvl w:ilvl="6">
      <w:start w:val="0"/>
      <w:numFmt w:val="bullet"/>
      <w:lvlText w:val="•"/>
      <w:lvlJc w:val="left"/>
      <w:pPr>
        <w:ind w:left="7511" w:hanging="360"/>
      </w:pPr>
      <w:rPr>
        <w:rFonts w:hint="default"/>
        <w:lang w:val="nn-NO" w:eastAsia="en-US" w:bidi="ar-SA"/>
      </w:rPr>
    </w:lvl>
    <w:lvl w:ilvl="7">
      <w:start w:val="0"/>
      <w:numFmt w:val="bullet"/>
      <w:lvlText w:val="•"/>
      <w:lvlJc w:val="left"/>
      <w:pPr>
        <w:ind w:left="8609" w:hanging="360"/>
      </w:pPr>
      <w:rPr>
        <w:rFonts w:hint="default"/>
        <w:lang w:val="nn-NO" w:eastAsia="en-US" w:bidi="ar-SA"/>
      </w:rPr>
    </w:lvl>
    <w:lvl w:ilvl="8">
      <w:start w:val="0"/>
      <w:numFmt w:val="bullet"/>
      <w:lvlText w:val="•"/>
      <w:lvlJc w:val="left"/>
      <w:pPr>
        <w:ind w:left="9708" w:hanging="360"/>
      </w:pPr>
      <w:rPr>
        <w:rFonts w:hint="default"/>
        <w:lang w:val="nn-NO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n-NO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n-NO" w:eastAsia="en-US" w:bidi="ar-SA"/>
    </w:rPr>
  </w:style>
  <w:style w:styleId="Heading1" w:type="paragraph">
    <w:name w:val="Heading 1"/>
    <w:basedOn w:val="Normal"/>
    <w:uiPriority w:val="1"/>
    <w:qFormat/>
    <w:pPr>
      <w:ind w:left="538"/>
      <w:outlineLvl w:val="1"/>
    </w:pPr>
    <w:rPr>
      <w:rFonts w:ascii="Calibri" w:hAnsi="Calibri" w:eastAsia="Calibri" w:cs="Calibri"/>
      <w:b/>
      <w:bCs/>
      <w:sz w:val="30"/>
      <w:szCs w:val="30"/>
      <w:lang w:val="nn-NO" w:eastAsia="en-US" w:bidi="ar-SA"/>
    </w:rPr>
  </w:style>
  <w:style w:styleId="Heading2" w:type="paragraph">
    <w:name w:val="Heading 2"/>
    <w:basedOn w:val="Normal"/>
    <w:uiPriority w:val="1"/>
    <w:qFormat/>
    <w:pPr>
      <w:spacing w:line="326" w:lineRule="exact"/>
      <w:ind w:left="20"/>
      <w:outlineLvl w:val="2"/>
    </w:pPr>
    <w:rPr>
      <w:rFonts w:ascii="Calibri" w:hAnsi="Calibri" w:eastAsia="Calibri" w:cs="Calibri"/>
      <w:sz w:val="30"/>
      <w:szCs w:val="30"/>
      <w:lang w:val="nn-NO" w:eastAsia="en-US" w:bidi="ar-SA"/>
    </w:rPr>
  </w:style>
  <w:style w:styleId="Heading3" w:type="paragraph">
    <w:name w:val="Heading 3"/>
    <w:basedOn w:val="Normal"/>
    <w:uiPriority w:val="1"/>
    <w:qFormat/>
    <w:pPr>
      <w:ind w:left="538"/>
      <w:outlineLvl w:val="3"/>
    </w:pPr>
    <w:rPr>
      <w:rFonts w:ascii="Calibri" w:hAnsi="Calibri" w:eastAsia="Calibri" w:cs="Calibri"/>
      <w:b/>
      <w:bCs/>
      <w:sz w:val="22"/>
      <w:szCs w:val="22"/>
      <w:lang w:val="nn-NO" w:eastAsia="en-US" w:bidi="ar-SA"/>
    </w:rPr>
  </w:style>
  <w:style w:styleId="Title" w:type="paragraph">
    <w:name w:val="Title"/>
    <w:basedOn w:val="Normal"/>
    <w:uiPriority w:val="1"/>
    <w:qFormat/>
    <w:pPr>
      <w:ind w:left="538"/>
    </w:pPr>
    <w:rPr>
      <w:rFonts w:ascii="Calibri" w:hAnsi="Calibri" w:eastAsia="Calibri" w:cs="Calibri"/>
      <w:i/>
      <w:iCs/>
      <w:sz w:val="64"/>
      <w:szCs w:val="64"/>
      <w:lang w:val="nn-NO" w:eastAsia="en-US" w:bidi="ar-SA"/>
    </w:rPr>
  </w:style>
  <w:style w:styleId="ListParagraph" w:type="paragraph">
    <w:name w:val="List Paragraph"/>
    <w:basedOn w:val="Normal"/>
    <w:uiPriority w:val="1"/>
    <w:qFormat/>
    <w:pPr>
      <w:ind w:left="926" w:hanging="360"/>
    </w:pPr>
    <w:rPr>
      <w:rFonts w:ascii="Calibri" w:hAnsi="Calibri" w:eastAsia="Calibri" w:cs="Calibri"/>
      <w:lang w:val="nn-N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n-N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nordicdoor.no/montering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1.png"/><Relationship Id="rId17" Type="http://schemas.openxmlformats.org/officeDocument/2006/relationships/hyperlink" Target="mailto:reklamasjon@nordicdoor.no" TargetMode="Externa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20" Type="http://schemas.openxmlformats.org/officeDocument/2006/relationships/image" Target="media/image8.png"/><Relationship Id="rId2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2024-04-15T06:54:55Z</dcterms:created>
  <dcterms:modified xsi:type="dcterms:W3CDTF">2024-04-15T06:54:55Z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Adobe InDesign 18.2 (Windows)</vt:lpwstr>
  </property>
  <property fmtid="{D5CDD505-2E9C-101B-9397-08002B2CF9AE}" pid="4" name="LastSaved">
    <vt:filetime>2024-04-15T00:00:00Z</vt:filetime>
  </property>
  <property fmtid="{D5CDD505-2E9C-101B-9397-08002B2CF9AE}" pid="5" name="Producer">
    <vt:lpwstr>Adobe PDF Library 17.0</vt:lpwstr>
  </property>
</Properties>
</file>